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E7" w:rsidRDefault="00C874E7" w:rsidP="00C874E7">
      <w:pPr>
        <w:tabs>
          <w:tab w:val="left" w:pos="0"/>
          <w:tab w:val="left" w:pos="270"/>
        </w:tabs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ka-GE" w:eastAsia="ka-GE"/>
        </w:rPr>
        <w:drawing>
          <wp:inline distT="0" distB="0" distL="0" distR="0">
            <wp:extent cx="1121410" cy="1121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E7" w:rsidRDefault="00C874E7" w:rsidP="00C874E7">
      <w:pPr>
        <w:tabs>
          <w:tab w:val="left" w:pos="0"/>
          <w:tab w:val="left" w:pos="270"/>
        </w:tabs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დამოუკიდებელი ინსპექტორის</w:t>
      </w:r>
    </w:p>
    <w:p w:rsidR="00C874E7" w:rsidRDefault="00C874E7" w:rsidP="00C874E7">
      <w:pPr>
        <w:tabs>
          <w:tab w:val="left" w:pos="0"/>
          <w:tab w:val="left" w:pos="270"/>
        </w:tabs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გ ა დ ა წ ყ ვ ე ტ ი ლ ე ბ ა</w:t>
      </w:r>
    </w:p>
    <w:p w:rsidR="00C874E7" w:rsidRDefault="00C874E7" w:rsidP="00C874E7">
      <w:pPr>
        <w:tabs>
          <w:tab w:val="left" w:pos="0"/>
          <w:tab w:val="left" w:pos="270"/>
        </w:tabs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ქ. თბილისი</w:t>
      </w:r>
      <w:r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  <w:b/>
          <w:sz w:val="22"/>
          <w:szCs w:val="22"/>
        </w:rPr>
        <w:tab/>
        <w:t>202</w:t>
      </w:r>
      <w:r>
        <w:rPr>
          <w:rFonts w:ascii="Sylfaen" w:hAnsi="Sylfaen"/>
          <w:b/>
          <w:sz w:val="22"/>
          <w:szCs w:val="22"/>
          <w:lang w:val="ka-GE"/>
        </w:rPr>
        <w:t xml:space="preserve">4 </w:t>
      </w:r>
      <w:r>
        <w:rPr>
          <w:rFonts w:ascii="Sylfaen" w:hAnsi="Sylfaen"/>
          <w:b/>
          <w:sz w:val="22"/>
          <w:szCs w:val="22"/>
        </w:rPr>
        <w:t xml:space="preserve">წლის </w:t>
      </w:r>
      <w:r>
        <w:rPr>
          <w:rFonts w:ascii="Sylfaen" w:hAnsi="Sylfaen"/>
          <w:b/>
          <w:sz w:val="22"/>
          <w:szCs w:val="22"/>
          <w:lang w:val="ka-GE"/>
        </w:rPr>
        <w:t>1</w:t>
      </w:r>
      <w:r>
        <w:rPr>
          <w:rFonts w:ascii="Sylfaen" w:hAnsi="Sylfaen"/>
          <w:b/>
          <w:sz w:val="22"/>
          <w:szCs w:val="22"/>
        </w:rPr>
        <w:t>4</w:t>
      </w:r>
      <w:r>
        <w:rPr>
          <w:rFonts w:ascii="Sylfaen" w:hAnsi="Sylfaen"/>
          <w:b/>
          <w:sz w:val="22"/>
          <w:szCs w:val="22"/>
          <w:lang w:val="ka-GE"/>
        </w:rPr>
        <w:t xml:space="preserve"> მარტი</w:t>
      </w:r>
    </w:p>
    <w:p w:rsidR="0069241C" w:rsidRPr="00544F8A" w:rsidRDefault="0069241C" w:rsidP="00C874E7">
      <w:pPr>
        <w:tabs>
          <w:tab w:val="left" w:pos="270"/>
          <w:tab w:val="left" w:pos="450"/>
          <w:tab w:val="left" w:pos="540"/>
        </w:tabs>
        <w:spacing w:before="100" w:beforeAutospacing="1"/>
        <w:ind w:right="156"/>
        <w:contextualSpacing/>
        <w:rPr>
          <w:rFonts w:ascii="Sylfaen" w:hAnsi="Sylfaen"/>
          <w:b/>
          <w:noProof/>
          <w:sz w:val="22"/>
          <w:szCs w:val="22"/>
          <w:lang w:val="ka-GE"/>
        </w:rPr>
      </w:pPr>
      <w:bookmarkStart w:id="0" w:name="_GoBack"/>
      <w:bookmarkEnd w:id="0"/>
    </w:p>
    <w:p w:rsidR="00DA2E0B" w:rsidRPr="00544F8A" w:rsidRDefault="00DA2E0B" w:rsidP="005144F2">
      <w:pPr>
        <w:tabs>
          <w:tab w:val="left" w:pos="270"/>
          <w:tab w:val="left" w:pos="450"/>
          <w:tab w:val="left" w:pos="540"/>
        </w:tabs>
        <w:spacing w:before="100" w:beforeAutospacing="1"/>
        <w:ind w:right="156"/>
        <w:contextualSpacing/>
        <w:jc w:val="center"/>
        <w:rPr>
          <w:rFonts w:ascii="Sylfaen" w:hAnsi="Sylfaen"/>
          <w:b/>
          <w:sz w:val="22"/>
          <w:szCs w:val="22"/>
          <w:lang w:val="ka-GE"/>
        </w:rPr>
      </w:pPr>
      <w:r w:rsidRPr="00544F8A">
        <w:rPr>
          <w:rFonts w:ascii="Sylfaen" w:hAnsi="Sylfaen"/>
          <w:b/>
          <w:noProof/>
          <w:sz w:val="22"/>
          <w:szCs w:val="22"/>
          <w:lang w:val="en-GB"/>
        </w:rPr>
        <w:t>დისციპლინური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საქმე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74499" w:rsidRPr="00544F8A">
        <w:rPr>
          <w:rFonts w:ascii="Sylfaen" w:hAnsi="Sylfaen" w:cs="Sylfaen"/>
          <w:b/>
          <w:noProof/>
          <w:color w:val="000000" w:themeColor="text1"/>
          <w:spacing w:val="-1"/>
          <w:sz w:val="22"/>
          <w:szCs w:val="22"/>
        </w:rPr>
        <w:t>№</w:t>
      </w:r>
      <w:r w:rsidR="00B47D1A" w:rsidRPr="00544F8A">
        <w:rPr>
          <w:rFonts w:ascii="Sylfaen" w:hAnsi="Sylfaen"/>
          <w:b/>
          <w:noProof/>
          <w:sz w:val="22"/>
          <w:szCs w:val="22"/>
          <w:lang w:val="ka-GE"/>
        </w:rPr>
        <w:t>27/24</w:t>
      </w:r>
    </w:p>
    <w:p w:rsidR="00D67C63" w:rsidRPr="00544F8A" w:rsidRDefault="00DA2E0B" w:rsidP="005144F2">
      <w:pPr>
        <w:tabs>
          <w:tab w:val="left" w:pos="270"/>
          <w:tab w:val="left" w:pos="450"/>
          <w:tab w:val="left" w:pos="540"/>
        </w:tabs>
        <w:ind w:right="156"/>
        <w:contextualSpacing/>
        <w:jc w:val="center"/>
        <w:rPr>
          <w:rFonts w:ascii="Sylfaen" w:hAnsi="Sylfaen"/>
          <w:b/>
          <w:noProof/>
          <w:sz w:val="22"/>
          <w:szCs w:val="22"/>
        </w:rPr>
      </w:pPr>
      <w:r w:rsidRPr="00544F8A">
        <w:rPr>
          <w:rFonts w:ascii="Sylfaen" w:hAnsi="Sylfaen"/>
          <w:b/>
          <w:noProof/>
          <w:sz w:val="22"/>
          <w:szCs w:val="22"/>
          <w:lang w:val="en-GB"/>
        </w:rPr>
        <w:t>მოსამართლე</w:t>
      </w:r>
      <w:r w:rsidRPr="00544F8A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="006D567B">
        <w:rPr>
          <w:rFonts w:ascii="Sylfaen" w:hAnsi="Sylfaen"/>
          <w:b/>
          <w:noProof/>
          <w:sz w:val="22"/>
          <w:szCs w:val="22"/>
          <w:lang w:val="ka-GE"/>
        </w:rPr>
        <w:t>-- --</w:t>
      </w:r>
      <w:r w:rsidRPr="00544F8A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მიმართ</w:t>
      </w:r>
      <w:r w:rsidR="00F763CD" w:rsidRPr="00544F8A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</w:p>
    <w:p w:rsidR="00DA2E0B" w:rsidRPr="00544F8A" w:rsidRDefault="00F763CD" w:rsidP="005144F2">
      <w:pPr>
        <w:tabs>
          <w:tab w:val="left" w:pos="270"/>
          <w:tab w:val="left" w:pos="450"/>
          <w:tab w:val="left" w:pos="540"/>
        </w:tabs>
        <w:spacing w:after="100" w:afterAutospacing="1"/>
        <w:ind w:right="156"/>
        <w:contextualSpacing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544F8A">
        <w:rPr>
          <w:rFonts w:ascii="Sylfaen" w:hAnsi="Sylfaen"/>
          <w:b/>
          <w:noProof/>
          <w:sz w:val="22"/>
          <w:szCs w:val="22"/>
          <w:lang w:val="ka-GE"/>
        </w:rPr>
        <w:t>დისციპლინური სამართალწარმოების შეწყვეტის შესახებ</w:t>
      </w:r>
    </w:p>
    <w:p w:rsidR="00E01CD9" w:rsidRPr="00544F8A" w:rsidRDefault="00E01CD9" w:rsidP="005144F2">
      <w:pPr>
        <w:tabs>
          <w:tab w:val="left" w:pos="270"/>
          <w:tab w:val="left" w:pos="450"/>
          <w:tab w:val="left" w:pos="540"/>
        </w:tabs>
        <w:spacing w:after="200"/>
        <w:ind w:right="156"/>
        <w:jc w:val="center"/>
        <w:rPr>
          <w:rFonts w:ascii="Sylfaen" w:hAnsi="Sylfaen"/>
          <w:b/>
          <w:noProof/>
          <w:sz w:val="12"/>
          <w:szCs w:val="22"/>
          <w:lang w:val="ka-GE"/>
        </w:rPr>
      </w:pPr>
    </w:p>
    <w:p w:rsidR="00DA2E0B" w:rsidRPr="00544F8A" w:rsidRDefault="006D567B" w:rsidP="005144F2">
      <w:pPr>
        <w:tabs>
          <w:tab w:val="left" w:pos="270"/>
          <w:tab w:val="left" w:pos="450"/>
          <w:tab w:val="left" w:pos="540"/>
        </w:tabs>
        <w:spacing w:after="200"/>
        <w:ind w:right="156"/>
        <w:jc w:val="both"/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</w:pPr>
      <w:r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="00DE1699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20</w:t>
      </w:r>
      <w:r w:rsidR="00A8569C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>2</w:t>
      </w:r>
      <w:r w:rsidR="00B47D1A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4</w:t>
      </w:r>
      <w:r w:rsidR="00DE1699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წლის </w:t>
      </w:r>
      <w:r w:rsidR="00B47D1A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22 თებერვლის</w:t>
      </w:r>
      <w:r w:rsidR="004F374D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</w:t>
      </w:r>
      <w:r w:rsidR="000E1546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>№</w:t>
      </w:r>
      <w:r w:rsidR="00B47D1A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>27</w:t>
      </w:r>
      <w:r w:rsidR="00DA2E0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საჩივრის საფუძველზე „საერთო სასამართლოების </w:t>
      </w:r>
      <w:r w:rsidR="002755E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>შესახებ“</w:t>
      </w:r>
      <w:r w:rsidR="00DA2E0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საქართველოს ორგანული კანონის 75</w:t>
      </w:r>
      <w:r w:rsidR="00DA2E0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vertAlign w:val="superscript"/>
        </w:rPr>
        <w:t>5</w:t>
      </w:r>
      <w:r w:rsidR="00DA2E0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მუხლის პირველი პუნქტის „ა“ ქვეპუნქტის და 75</w:t>
      </w:r>
      <w:r w:rsidR="00DA2E0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vertAlign w:val="superscript"/>
        </w:rPr>
        <w:t>6</w:t>
      </w:r>
      <w:r w:rsidR="00DA2E0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მუხლის შესაბამისად, საქართველოს იუსტიციის უმაღლესი საბჭოს დამოუკიდებელი ინსპექტორის მიერ მოსამართლე </w:t>
      </w:r>
      <w:r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="00DA2E0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მიმართ დაიწყო დისციპლინური სამართალწარმოება და წარმოდგენილი საჩივრის საფუძვლიანობის წინასწარი შემოწმება. </w:t>
      </w:r>
    </w:p>
    <w:p w:rsidR="00A443CF" w:rsidRPr="00544F8A" w:rsidRDefault="00A443CF" w:rsidP="005144F2">
      <w:pPr>
        <w:widowControl w:val="0"/>
        <w:tabs>
          <w:tab w:val="left" w:pos="270"/>
        </w:tabs>
        <w:spacing w:after="200"/>
        <w:ind w:right="156"/>
        <w:jc w:val="both"/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</w:pPr>
      <w:r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>საქართველოს იუსტიციის უმაღლესი საბჭოს დამოუკიდებელი ინსპექტორის 202</w:t>
      </w:r>
      <w:r w:rsidR="00B47D1A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4</w:t>
      </w:r>
      <w:r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წლის</w:t>
      </w:r>
      <w:r w:rsidR="00000121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</w:t>
      </w:r>
      <w:r w:rsidR="00B47D1A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23 თებერვლ</w:t>
      </w:r>
      <w:r w:rsidR="00BE25FB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ის</w:t>
      </w:r>
      <w:r w:rsidR="0051098A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>№</w:t>
      </w:r>
      <w:r w:rsidR="00B47D1A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100/27-03</w:t>
      </w:r>
      <w:r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წერილით მოსამართლეს ეცნობა</w:t>
      </w:r>
      <w:r w:rsidR="00276A24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მის მიმართ საჩივრის შემოსვლის და დისციპლინური სამართალწარმოების დაწყების შესახებ. </w:t>
      </w:r>
    </w:p>
    <w:p w:rsidR="00DA2E0B" w:rsidRPr="00544F8A" w:rsidRDefault="00DA2E0B" w:rsidP="005144F2">
      <w:pPr>
        <w:pStyle w:val="ListParagraph"/>
        <w:numPr>
          <w:ilvl w:val="0"/>
          <w:numId w:val="4"/>
        </w:numPr>
        <w:tabs>
          <w:tab w:val="left" w:pos="270"/>
        </w:tabs>
        <w:spacing w:after="200"/>
        <w:ind w:left="0" w:right="156" w:firstLine="0"/>
        <w:contextualSpacing w:val="0"/>
        <w:rPr>
          <w:rFonts w:ascii="Sylfaen" w:hAnsi="Sylfaen"/>
          <w:sz w:val="22"/>
          <w:szCs w:val="22"/>
          <w:lang w:val="ka-GE"/>
        </w:rPr>
      </w:pPr>
      <w:r w:rsidRPr="00544F8A">
        <w:rPr>
          <w:rFonts w:ascii="Sylfaen" w:hAnsi="Sylfaen" w:cs="Sylfaen"/>
          <w:b/>
          <w:noProof/>
          <w:sz w:val="22"/>
          <w:szCs w:val="22"/>
          <w:lang w:val="en-GB"/>
        </w:rPr>
        <w:t>საჩივრის</w:t>
      </w:r>
      <w:r w:rsidR="00A8308A" w:rsidRPr="00544F8A">
        <w:rPr>
          <w:rFonts w:ascii="Sylfaen" w:hAnsi="Sylfaen" w:cs="Sylfaen"/>
          <w:b/>
          <w:noProof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ავტორის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მიერ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მითითებული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გარემოებები</w:t>
      </w:r>
      <w:r w:rsidR="00DE1699" w:rsidRPr="00544F8A">
        <w:rPr>
          <w:rFonts w:ascii="Sylfaen" w:hAnsi="Sylfaen"/>
          <w:b/>
          <w:noProof/>
          <w:sz w:val="22"/>
          <w:szCs w:val="22"/>
          <w:lang w:val="en-GB"/>
        </w:rPr>
        <w:t>:</w:t>
      </w:r>
    </w:p>
    <w:p w:rsidR="00DE1699" w:rsidRPr="00544F8A" w:rsidRDefault="00DE1699" w:rsidP="00544F8A">
      <w:pPr>
        <w:tabs>
          <w:tab w:val="left" w:pos="270"/>
          <w:tab w:val="left" w:pos="450"/>
          <w:tab w:val="left" w:pos="540"/>
        </w:tabs>
        <w:spacing w:after="200"/>
        <w:ind w:right="156"/>
        <w:jc w:val="both"/>
        <w:rPr>
          <w:rFonts w:ascii="Sylfaen" w:hAnsi="Sylfaen"/>
          <w:sz w:val="22"/>
          <w:szCs w:val="22"/>
          <w:lang w:val="ka-GE"/>
        </w:rPr>
      </w:pPr>
      <w:r w:rsidRPr="00544F8A">
        <w:rPr>
          <w:rFonts w:ascii="Sylfaen" w:hAnsi="Sylfaen"/>
          <w:noProof/>
          <w:sz w:val="22"/>
          <w:szCs w:val="22"/>
          <w:lang w:val="en-GB"/>
        </w:rPr>
        <w:t>საჩივრის</w:t>
      </w:r>
      <w:r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sz w:val="22"/>
          <w:szCs w:val="22"/>
          <w:lang w:val="en-GB"/>
        </w:rPr>
        <w:t>ავტორი</w:t>
      </w:r>
      <w:r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4F374D" w:rsidRPr="00544F8A">
        <w:rPr>
          <w:rFonts w:ascii="Sylfaen" w:hAnsi="Sylfaen"/>
          <w:noProof/>
          <w:sz w:val="22"/>
          <w:szCs w:val="22"/>
          <w:lang w:val="ka-GE"/>
        </w:rPr>
        <w:t>აღნიშნავს,</w:t>
      </w:r>
      <w:r w:rsidR="004F374D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4F374D" w:rsidRPr="00544F8A">
        <w:rPr>
          <w:rFonts w:ascii="Sylfaen" w:hAnsi="Sylfaen"/>
          <w:noProof/>
          <w:sz w:val="22"/>
          <w:szCs w:val="22"/>
          <w:lang w:val="ka-GE"/>
        </w:rPr>
        <w:t>რომ</w:t>
      </w:r>
      <w:r w:rsidR="004F374D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4F374D" w:rsidRPr="00544F8A">
        <w:rPr>
          <w:rFonts w:ascii="Sylfaen" w:hAnsi="Sylfaen"/>
          <w:noProof/>
          <w:sz w:val="22"/>
          <w:szCs w:val="22"/>
          <w:lang w:val="ka-GE"/>
        </w:rPr>
        <w:t>მოსამართლემ</w:t>
      </w:r>
      <w:r w:rsidR="004F374D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BE25FB" w:rsidRPr="00544F8A">
        <w:rPr>
          <w:rFonts w:ascii="Sylfaen" w:hAnsi="Sylfaen"/>
          <w:sz w:val="22"/>
          <w:szCs w:val="22"/>
          <w:lang w:val="ka-GE"/>
        </w:rPr>
        <w:t>მიიღო უკანონო განჩინება</w:t>
      </w:r>
      <w:r w:rsidR="00B93906" w:rsidRPr="00544F8A">
        <w:rPr>
          <w:rFonts w:ascii="Sylfaen" w:hAnsi="Sylfaen"/>
          <w:sz w:val="22"/>
          <w:szCs w:val="22"/>
          <w:lang w:val="ka-GE"/>
        </w:rPr>
        <w:t>,</w:t>
      </w:r>
      <w:r w:rsidR="00BE25FB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544F8A" w:rsidRPr="00544F8A">
        <w:rPr>
          <w:rFonts w:ascii="Sylfaen" w:hAnsi="Sylfaen"/>
          <w:sz w:val="22"/>
          <w:szCs w:val="22"/>
          <w:lang w:val="ka-GE"/>
        </w:rPr>
        <w:t>რომლითაც</w:t>
      </w:r>
      <w:r w:rsidR="00B93906" w:rsidRPr="00544F8A">
        <w:rPr>
          <w:rFonts w:ascii="Sylfaen" w:hAnsi="Sylfaen"/>
          <w:sz w:val="22"/>
          <w:szCs w:val="22"/>
          <w:lang w:val="ka-GE"/>
        </w:rPr>
        <w:t xml:space="preserve"> არ დააკმაყოფილა მისი საჩივარი დაუსწრებელი გადაწყვეტილების გაუქმების შესახებ.</w:t>
      </w:r>
    </w:p>
    <w:p w:rsidR="00266A17" w:rsidRPr="00544F8A" w:rsidRDefault="00DA2E0B" w:rsidP="005144F2">
      <w:pPr>
        <w:pStyle w:val="ListParagraph"/>
        <w:numPr>
          <w:ilvl w:val="0"/>
          <w:numId w:val="4"/>
        </w:numPr>
        <w:tabs>
          <w:tab w:val="left" w:pos="270"/>
        </w:tabs>
        <w:spacing w:after="200"/>
        <w:ind w:left="0" w:right="156" w:firstLine="0"/>
        <w:contextualSpacing w:val="0"/>
        <w:rPr>
          <w:rFonts w:ascii="Sylfaen" w:hAnsi="Sylfaen"/>
          <w:b/>
          <w:noProof/>
          <w:sz w:val="22"/>
          <w:szCs w:val="22"/>
          <w:lang w:val="ka-GE"/>
        </w:rPr>
      </w:pPr>
      <w:r w:rsidRPr="00544F8A">
        <w:rPr>
          <w:rFonts w:ascii="Sylfaen" w:hAnsi="Sylfaen"/>
          <w:b/>
          <w:noProof/>
          <w:sz w:val="22"/>
          <w:szCs w:val="22"/>
          <w:lang w:val="en-GB"/>
        </w:rPr>
        <w:t>საჩივრის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საფუძვლიანობის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წინასწარი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შემოწმების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და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გამოკვლევის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შედეგად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დადგენილი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ფაქტობრივი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გარემოებები</w:t>
      </w:r>
      <w:r w:rsidR="00937555" w:rsidRPr="00544F8A">
        <w:rPr>
          <w:rFonts w:ascii="Sylfaen" w:hAnsi="Sylfaen"/>
          <w:b/>
          <w:noProof/>
          <w:sz w:val="22"/>
          <w:szCs w:val="22"/>
          <w:lang w:val="en-GB"/>
        </w:rPr>
        <w:t>:</w:t>
      </w:r>
    </w:p>
    <w:p w:rsidR="006900C1" w:rsidRPr="00544F8A" w:rsidRDefault="006900C1" w:rsidP="005144F2">
      <w:pPr>
        <w:pStyle w:val="ListParagraph"/>
        <w:ind w:left="0" w:right="156"/>
        <w:jc w:val="both"/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</w:pPr>
      <w:r w:rsidRPr="00544F8A">
        <w:rPr>
          <w:rFonts w:ascii="Sylfaen" w:hAnsi="Sylfaen" w:cs="Sylfaen"/>
          <w:color w:val="000000"/>
          <w:sz w:val="23"/>
          <w:szCs w:val="23"/>
          <w:lang w:val="ka-GE" w:eastAsia="ka-GE"/>
        </w:rPr>
        <w:t xml:space="preserve">2023 წლის 11 მაისს </w:t>
      </w:r>
      <w:r w:rsidR="006D567B">
        <w:rPr>
          <w:rFonts w:ascii="Sylfaen" w:hAnsi="Sylfaen" w:cs="Sylfaen"/>
          <w:color w:val="000000"/>
          <w:sz w:val="23"/>
          <w:szCs w:val="23"/>
          <w:lang w:val="ka-GE" w:eastAsia="ka-GE"/>
        </w:rPr>
        <w:t>--</w:t>
      </w:r>
      <w:r w:rsidRPr="00544F8A">
        <w:rPr>
          <w:rFonts w:ascii="Sylfaen" w:hAnsi="Sylfaen" w:cs="Sylfaen"/>
          <w:color w:val="000000"/>
          <w:sz w:val="23"/>
          <w:szCs w:val="23"/>
          <w:lang w:val="ka-GE" w:eastAsia="ka-GE"/>
        </w:rPr>
        <w:t xml:space="preserve"> საქალაქო სასამართლოს სამოქალაქო საქმეთა კოლეგიას სარჩელით მომართა </w:t>
      </w:r>
      <w:r w:rsidR="006D567B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Pr="00544F8A">
        <w:rPr>
          <w:rFonts w:ascii="Sylfaen" w:hAnsi="Sylfaen" w:cs="Sylfaen"/>
          <w:noProof/>
          <w:color w:val="000000"/>
          <w:sz w:val="23"/>
          <w:szCs w:val="23"/>
          <w:lang w:val="ka-GE" w:eastAsia="ka-GE"/>
        </w:rPr>
        <w:t xml:space="preserve"> </w:t>
      </w:r>
      <w:r w:rsidRPr="00544F8A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  <w:t xml:space="preserve">მოპასუხეების - </w:t>
      </w:r>
      <w:r w:rsidR="006D567B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Pr="00544F8A">
        <w:rPr>
          <w:rFonts w:ascii="Sylfaen" w:hAnsi="Sylfaen" w:cs="Sylfaen"/>
          <w:color w:val="000000"/>
          <w:sz w:val="23"/>
          <w:szCs w:val="23"/>
          <w:lang w:val="ka-GE" w:eastAsia="ka-GE"/>
        </w:rPr>
        <w:t xml:space="preserve">, </w:t>
      </w:r>
      <w:r w:rsidR="006D567B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Pr="00544F8A">
        <w:rPr>
          <w:rFonts w:ascii="Sylfaen" w:hAnsi="Sylfaen" w:cs="Sylfaen"/>
          <w:color w:val="000000"/>
          <w:sz w:val="23"/>
          <w:szCs w:val="23"/>
          <w:lang w:val="ka-GE" w:eastAsia="ka-GE"/>
        </w:rPr>
        <w:t xml:space="preserve"> და </w:t>
      </w:r>
      <w:r w:rsidR="006D567B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Pr="00544F8A">
        <w:rPr>
          <w:rFonts w:ascii="Sylfaen" w:hAnsi="Sylfaen" w:cs="Sylfaen"/>
          <w:color w:val="000000"/>
          <w:sz w:val="23"/>
          <w:szCs w:val="23"/>
          <w:lang w:val="ka-GE" w:eastAsia="ka-GE"/>
        </w:rPr>
        <w:t xml:space="preserve"> </w:t>
      </w:r>
      <w:r w:rsidRPr="00544F8A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  <w:t>მიმართ</w:t>
      </w:r>
      <w:r w:rsidR="005144F2" w:rsidRPr="00544F8A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  <w:t>,</w:t>
      </w:r>
      <w:r w:rsidRPr="00544F8A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  <w:t xml:space="preserve"> იპოთეკის გაუქმების მოთხოვნით. </w:t>
      </w:r>
    </w:p>
    <w:p w:rsidR="006900C1" w:rsidRPr="00544F8A" w:rsidRDefault="006900C1" w:rsidP="005144F2">
      <w:pPr>
        <w:pStyle w:val="ListParagraph"/>
        <w:ind w:left="0" w:right="156"/>
        <w:jc w:val="both"/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</w:pPr>
    </w:p>
    <w:p w:rsidR="006900C1" w:rsidRPr="00544F8A" w:rsidRDefault="00544F8A" w:rsidP="005144F2">
      <w:pPr>
        <w:pStyle w:val="ListParagraph"/>
        <w:ind w:left="0" w:right="156"/>
        <w:jc w:val="both"/>
        <w:rPr>
          <w:rFonts w:ascii="Sylfaen" w:hAnsi="Sylfaen" w:cs="Sylfaen"/>
          <w:sz w:val="23"/>
          <w:szCs w:val="23"/>
          <w:shd w:val="clear" w:color="auto" w:fill="FFFFFF"/>
          <w:lang w:val="ka-GE" w:eastAsia="ka-GE"/>
        </w:rPr>
      </w:pPr>
      <w:r w:rsidRPr="00544F8A">
        <w:rPr>
          <w:rFonts w:ascii="Sylfaen" w:hAnsi="Sylfaen" w:cs="Sylfaen"/>
          <w:sz w:val="23"/>
          <w:szCs w:val="23"/>
          <w:shd w:val="clear" w:color="auto" w:fill="FFFFFF"/>
          <w:lang w:val="ka-GE" w:eastAsia="ka-GE"/>
        </w:rPr>
        <w:t>2023 წლის 03 ოქტომბერს მიღებულ</w:t>
      </w:r>
      <w:r w:rsidR="006900C1" w:rsidRPr="00544F8A">
        <w:rPr>
          <w:rFonts w:ascii="Sylfaen" w:hAnsi="Sylfaen" w:cs="Sylfaen"/>
          <w:sz w:val="23"/>
          <w:szCs w:val="23"/>
          <w:shd w:val="clear" w:color="auto" w:fill="FFFFFF"/>
          <w:lang w:val="ka-GE" w:eastAsia="ka-GE"/>
        </w:rPr>
        <w:t xml:space="preserve"> იქნა დაუსწრებელი გადაწყვეტილება მოპასუხეების მიერ შესაგებლის წარმოუდგენლობის გამო.</w:t>
      </w:r>
      <w:r w:rsidR="005144F2" w:rsidRPr="00544F8A">
        <w:rPr>
          <w:rFonts w:ascii="Sylfaen" w:hAnsi="Sylfaen" w:cs="Sylfaen"/>
          <w:sz w:val="23"/>
          <w:szCs w:val="23"/>
          <w:shd w:val="clear" w:color="auto" w:fill="FFFFFF"/>
          <w:lang w:val="ka-GE" w:eastAsia="ka-GE"/>
        </w:rPr>
        <w:t xml:space="preserve"> სარჩელი დაკმაყოფილდა.</w:t>
      </w:r>
    </w:p>
    <w:p w:rsidR="005144F2" w:rsidRPr="00544F8A" w:rsidRDefault="005144F2" w:rsidP="005144F2">
      <w:pPr>
        <w:pStyle w:val="ListParagraph"/>
        <w:ind w:left="0" w:right="156"/>
        <w:jc w:val="both"/>
        <w:rPr>
          <w:rFonts w:ascii="Sylfaen" w:hAnsi="Sylfaen" w:cs="Sylfaen"/>
          <w:sz w:val="23"/>
          <w:szCs w:val="23"/>
          <w:shd w:val="clear" w:color="auto" w:fill="FFFFFF"/>
          <w:lang w:val="ka-GE" w:eastAsia="ka-GE"/>
        </w:rPr>
      </w:pPr>
    </w:p>
    <w:p w:rsidR="006900C1" w:rsidRPr="00544F8A" w:rsidRDefault="006900C1" w:rsidP="005144F2">
      <w:pPr>
        <w:widowControl w:val="0"/>
        <w:ind w:right="156"/>
        <w:jc w:val="both"/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</w:pPr>
      <w:r w:rsidRPr="00544F8A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  <w:t xml:space="preserve">2023 წლის 22 ნოემბერს მოპასუხე </w:t>
      </w:r>
      <w:r w:rsidR="006D567B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Pr="00544F8A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  <w:t xml:space="preserve"> წა</w:t>
      </w:r>
      <w:r w:rsidR="004B7751" w:rsidRPr="00544F8A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  <w:t>რ</w:t>
      </w:r>
      <w:r w:rsidRPr="00544F8A">
        <w:rPr>
          <w:rFonts w:ascii="Sylfaen" w:hAnsi="Sylfaen" w:cs="Sylfaen"/>
          <w:color w:val="000000"/>
          <w:sz w:val="23"/>
          <w:szCs w:val="23"/>
          <w:shd w:val="clear" w:color="auto" w:fill="FFFFFF"/>
          <w:lang w:val="ka-GE" w:eastAsia="ka-GE"/>
        </w:rPr>
        <w:t xml:space="preserve">მოადგინა საჩივარი 2023 წლის 03 ოქტომბრის დაუსწრებელი გადაწყვეტილების გაუქმების თაობაზე. </w:t>
      </w:r>
    </w:p>
    <w:p w:rsidR="005144F2" w:rsidRPr="00544F8A" w:rsidRDefault="005144F2" w:rsidP="005144F2">
      <w:pPr>
        <w:widowControl w:val="0"/>
        <w:ind w:right="156"/>
        <w:jc w:val="both"/>
        <w:rPr>
          <w:rFonts w:ascii="Sylfaen" w:hAnsi="Sylfaen" w:cs="Sylfaen"/>
          <w:color w:val="000000"/>
          <w:sz w:val="23"/>
          <w:szCs w:val="23"/>
          <w:lang w:val="ka-GE" w:eastAsia="ka-GE"/>
        </w:rPr>
      </w:pPr>
    </w:p>
    <w:p w:rsidR="006900C1" w:rsidRPr="00544F8A" w:rsidRDefault="006900C1" w:rsidP="005144F2">
      <w:pPr>
        <w:ind w:right="156"/>
        <w:jc w:val="both"/>
        <w:rPr>
          <w:rFonts w:ascii="Sylfaen" w:hAnsi="Sylfaen" w:cs="Sylfaen"/>
          <w:color w:val="000000"/>
          <w:sz w:val="23"/>
          <w:szCs w:val="23"/>
          <w:lang w:val="ka-GE" w:eastAsia="ka-GE"/>
        </w:rPr>
      </w:pPr>
      <w:r w:rsidRPr="00544F8A">
        <w:rPr>
          <w:rFonts w:ascii="Sylfaen" w:hAnsi="Sylfaen" w:cs="Sylfaen"/>
          <w:color w:val="000000"/>
          <w:sz w:val="23"/>
          <w:szCs w:val="23"/>
          <w:lang w:val="ka-GE" w:eastAsia="ka-GE"/>
        </w:rPr>
        <w:t xml:space="preserve">2024 წლის 16 იანვრის </w:t>
      </w:r>
      <w:r w:rsidR="005144F2" w:rsidRPr="00544F8A">
        <w:rPr>
          <w:rFonts w:ascii="Sylfaen" w:hAnsi="Sylfaen" w:cs="Sylfaen"/>
          <w:color w:val="000000"/>
          <w:sz w:val="23"/>
          <w:szCs w:val="23"/>
          <w:lang w:val="ka-GE" w:eastAsia="ka-GE"/>
        </w:rPr>
        <w:t xml:space="preserve">განჩინებით </w:t>
      </w:r>
      <w:r w:rsidR="005144F2" w:rsidRPr="00544F8A">
        <w:rPr>
          <w:rFonts w:ascii="Sylfaen" w:hAnsi="Sylfaen" w:cs="Sylfaen"/>
          <w:sz w:val="23"/>
          <w:szCs w:val="23"/>
          <w:lang w:val="ka-GE" w:eastAsia="ka-GE"/>
        </w:rPr>
        <w:t>არ დაკმაყოფილდა</w:t>
      </w:r>
      <w:r w:rsidR="005144F2" w:rsidRPr="00544F8A">
        <w:rPr>
          <w:rFonts w:ascii="Sylfaen" w:hAnsi="Sylfaen" w:cs="Sylfaen"/>
          <w:noProof/>
          <w:sz w:val="23"/>
          <w:szCs w:val="23"/>
          <w:lang w:val="ka-GE" w:eastAsia="ka-GE"/>
        </w:rPr>
        <w:t xml:space="preserve"> </w:t>
      </w:r>
      <w:r w:rsidR="006D567B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="005144F2" w:rsidRPr="00544F8A">
        <w:rPr>
          <w:rFonts w:ascii="Sylfaen" w:hAnsi="Sylfaen" w:cs="Sylfaen"/>
          <w:noProof/>
          <w:sz w:val="23"/>
          <w:szCs w:val="23"/>
          <w:lang w:val="ka-GE" w:eastAsia="ka-GE"/>
        </w:rPr>
        <w:t xml:space="preserve"> </w:t>
      </w:r>
      <w:r w:rsidR="005144F2" w:rsidRPr="00544F8A">
        <w:rPr>
          <w:rFonts w:ascii="Sylfaen" w:hAnsi="Sylfaen" w:cs="Sylfaen"/>
          <w:sz w:val="23"/>
          <w:szCs w:val="23"/>
          <w:lang w:val="ka-GE" w:eastAsia="ka-GE"/>
        </w:rPr>
        <w:t xml:space="preserve">საჩივარი დაუსწრებელი გადაწყვეტილების გაუქმებისა და საქმის წარმოების განახლების თაობაზე; </w:t>
      </w:r>
      <w:r w:rsidR="005144F2" w:rsidRPr="00544F8A">
        <w:rPr>
          <w:rFonts w:ascii="Sylfaen" w:hAnsi="Sylfaen" w:cs="Sylfaen"/>
          <w:bCs/>
          <w:sz w:val="23"/>
          <w:szCs w:val="23"/>
          <w:lang w:val="ka-GE" w:eastAsia="ka-GE"/>
        </w:rPr>
        <w:t xml:space="preserve">ძალაში დარჩა </w:t>
      </w:r>
      <w:r w:rsidR="006D567B">
        <w:rPr>
          <w:rFonts w:ascii="Sylfaen" w:hAnsi="Sylfaen" w:cs="Sylfaen"/>
          <w:bCs/>
          <w:sz w:val="23"/>
          <w:szCs w:val="23"/>
          <w:lang w:val="ka-GE" w:eastAsia="ka-GE"/>
        </w:rPr>
        <w:t>--</w:t>
      </w:r>
      <w:r w:rsidR="005144F2" w:rsidRPr="00544F8A">
        <w:rPr>
          <w:rFonts w:ascii="Sylfaen" w:hAnsi="Sylfaen" w:cs="Sylfaen"/>
          <w:bCs/>
          <w:sz w:val="23"/>
          <w:szCs w:val="23"/>
          <w:lang w:val="ka-GE" w:eastAsia="ka-GE"/>
        </w:rPr>
        <w:t xml:space="preserve"> საქალაქო სასამართლოს სამოქალაქო საქმეთა კოლეგიის 2023 წლის 03 ოქტომბრის დაუსწრებელი გადაწყვეტილება</w:t>
      </w:r>
      <w:r w:rsidR="00544F8A">
        <w:rPr>
          <w:rFonts w:ascii="Sylfaen" w:hAnsi="Sylfaen" w:cs="Sylfaen"/>
          <w:bCs/>
          <w:sz w:val="23"/>
          <w:szCs w:val="23"/>
          <w:lang w:val="ka-GE" w:eastAsia="ka-GE"/>
        </w:rPr>
        <w:t>.</w:t>
      </w:r>
    </w:p>
    <w:p w:rsidR="00B93906" w:rsidRPr="00544F8A" w:rsidRDefault="00B93906" w:rsidP="005144F2">
      <w:pPr>
        <w:pStyle w:val="ListParagraph"/>
        <w:tabs>
          <w:tab w:val="left" w:pos="270"/>
        </w:tabs>
        <w:spacing w:after="200"/>
        <w:ind w:left="0" w:right="156"/>
        <w:contextualSpacing w:val="0"/>
        <w:rPr>
          <w:rFonts w:ascii="Sylfaen" w:hAnsi="Sylfaen" w:cs="Sylfaen"/>
          <w:b/>
          <w:noProof/>
          <w:sz w:val="2"/>
          <w:szCs w:val="22"/>
          <w:lang w:val="ka-GE"/>
        </w:rPr>
      </w:pPr>
    </w:p>
    <w:p w:rsidR="00994719" w:rsidRPr="00544F8A" w:rsidRDefault="00994719" w:rsidP="005144F2">
      <w:pPr>
        <w:pStyle w:val="ListParagraph"/>
        <w:numPr>
          <w:ilvl w:val="0"/>
          <w:numId w:val="4"/>
        </w:numPr>
        <w:tabs>
          <w:tab w:val="left" w:pos="270"/>
        </w:tabs>
        <w:spacing w:after="200"/>
        <w:ind w:left="0" w:right="156" w:firstLine="0"/>
        <w:contextualSpacing w:val="0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544F8A">
        <w:rPr>
          <w:rFonts w:ascii="Sylfaen" w:hAnsi="Sylfaen" w:cs="Sylfaen"/>
          <w:b/>
          <w:noProof/>
          <w:sz w:val="22"/>
          <w:szCs w:val="22"/>
          <w:lang w:val="en-GB"/>
        </w:rPr>
        <w:t>დამოუკიდებელი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  <w:lang w:val="en-GB"/>
        </w:rPr>
        <w:t>ინსპექტორის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  <w:lang w:val="en-GB"/>
        </w:rPr>
        <w:t>მიერ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  <w:lang w:val="en-GB"/>
        </w:rPr>
        <w:t>გადაწყვეტილების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  <w:lang w:val="en-GB"/>
        </w:rPr>
        <w:t>მიღების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  <w:lang w:val="en-GB"/>
        </w:rPr>
        <w:t>სამართლებრივი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  <w:lang w:val="en-GB"/>
        </w:rPr>
        <w:t>საფუძვლები</w:t>
      </w:r>
      <w:r w:rsidR="00192F96" w:rsidRPr="00544F8A">
        <w:rPr>
          <w:rFonts w:ascii="Sylfaen" w:hAnsi="Sylfaen" w:cs="Sylfaen"/>
          <w:b/>
          <w:noProof/>
          <w:sz w:val="22"/>
          <w:szCs w:val="22"/>
          <w:lang w:val="en-GB"/>
        </w:rPr>
        <w:t>:</w:t>
      </w:r>
    </w:p>
    <w:p w:rsidR="009C5320" w:rsidRPr="00544F8A" w:rsidRDefault="009D4940" w:rsidP="005144F2">
      <w:pPr>
        <w:pStyle w:val="ListParagraph"/>
        <w:tabs>
          <w:tab w:val="left" w:pos="270"/>
          <w:tab w:val="left" w:pos="360"/>
          <w:tab w:val="left" w:pos="540"/>
        </w:tabs>
        <w:spacing w:after="200"/>
        <w:ind w:left="0" w:right="156"/>
        <w:contextualSpacing w:val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44F8A">
        <w:rPr>
          <w:rFonts w:ascii="Sylfaen" w:hAnsi="Sylfaen"/>
          <w:noProof/>
          <w:sz w:val="22"/>
          <w:szCs w:val="22"/>
          <w:lang w:val="en-GB"/>
        </w:rPr>
        <w:lastRenderedPageBreak/>
        <w:t>„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საერთო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სასამართლოების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შესახებ</w:t>
      </w:r>
      <w:r w:rsidRPr="00544F8A">
        <w:rPr>
          <w:rFonts w:ascii="Sylfaen" w:hAnsi="Sylfaen"/>
          <w:noProof/>
          <w:sz w:val="22"/>
          <w:szCs w:val="22"/>
          <w:lang w:val="en-GB"/>
        </w:rPr>
        <w:t>“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საქართველოს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ორგანული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კანონის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  <w:lang w:val="ka-GE"/>
        </w:rPr>
        <w:t>75</w:t>
      </w:r>
      <w:r w:rsidRPr="00544F8A">
        <w:rPr>
          <w:rFonts w:ascii="Sylfaen" w:hAnsi="Sylfaen"/>
          <w:noProof/>
          <w:sz w:val="22"/>
          <w:szCs w:val="22"/>
          <w:vertAlign w:val="superscript"/>
          <w:lang w:val="ka-GE"/>
        </w:rPr>
        <w:t>1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მუხლის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მე</w:t>
      </w:r>
      <w:r w:rsidRPr="00544F8A">
        <w:rPr>
          <w:rFonts w:ascii="Sylfaen" w:hAnsi="Sylfaen"/>
          <w:noProof/>
          <w:sz w:val="22"/>
          <w:szCs w:val="22"/>
          <w:lang w:val="en-GB"/>
        </w:rPr>
        <w:t>-8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პუნქტი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განსაზღვრავს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მოსამართლის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დისციპლინური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გადაცდომის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სახეებს</w:t>
      </w:r>
      <w:r w:rsidRPr="00544F8A">
        <w:rPr>
          <w:rFonts w:ascii="Sylfaen" w:hAnsi="Sylfaen"/>
          <w:noProof/>
          <w:sz w:val="22"/>
          <w:szCs w:val="22"/>
          <w:lang w:val="en-GB"/>
        </w:rPr>
        <w:t>.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იმისათვის</w:t>
      </w:r>
      <w:r w:rsidRPr="00544F8A">
        <w:rPr>
          <w:rFonts w:ascii="Sylfaen" w:hAnsi="Sylfaen"/>
          <w:noProof/>
          <w:sz w:val="22"/>
          <w:szCs w:val="22"/>
          <w:lang w:val="en-GB"/>
        </w:rPr>
        <w:t>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რომ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დადგინდეს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  <w:lang w:val="ka-GE"/>
        </w:rPr>
        <w:t>ჰ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ქონდა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თუ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არა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ადგილი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მოსამართლის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მიერ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შესაბამისი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გადაცდომის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ჩადენის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ფაქტს</w:t>
      </w:r>
      <w:r w:rsidRPr="00544F8A">
        <w:rPr>
          <w:rFonts w:ascii="Sylfaen" w:hAnsi="Sylfaen" w:cs="Sylfaen"/>
          <w:noProof/>
          <w:sz w:val="22"/>
          <w:szCs w:val="22"/>
          <w:lang w:val="ka-GE"/>
        </w:rPr>
        <w:t>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საჭიროა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სამართლებრივი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შეფასება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მივცეთ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მოცემულ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საქმეზე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დადგენილ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ფაქტობრივ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გარემოებებს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შევაფასოთ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კონკრეტული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ფაქტები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შეიცავენ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თუ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არა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დისციპლინური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გადაცდომის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ნიშნებს</w:t>
      </w:r>
      <w:r w:rsidRPr="00544F8A">
        <w:rPr>
          <w:rFonts w:ascii="Sylfaen" w:hAnsi="Sylfaen"/>
          <w:noProof/>
          <w:sz w:val="22"/>
          <w:szCs w:val="22"/>
          <w:lang w:val="en-GB"/>
        </w:rPr>
        <w:t>.</w:t>
      </w:r>
    </w:p>
    <w:p w:rsidR="009D4940" w:rsidRPr="00544F8A" w:rsidRDefault="009D4940" w:rsidP="005144F2">
      <w:pPr>
        <w:pStyle w:val="ListParagraph"/>
        <w:tabs>
          <w:tab w:val="left" w:pos="270"/>
          <w:tab w:val="left" w:pos="360"/>
          <w:tab w:val="left" w:pos="450"/>
          <w:tab w:val="left" w:pos="540"/>
        </w:tabs>
        <w:spacing w:after="200"/>
        <w:ind w:left="0" w:right="156"/>
        <w:contextualSpacing w:val="0"/>
        <w:jc w:val="both"/>
        <w:rPr>
          <w:rFonts w:ascii="Sylfaen" w:hAnsi="Sylfaen"/>
          <w:sz w:val="22"/>
          <w:szCs w:val="22"/>
          <w:lang w:val="ka-GE"/>
        </w:rPr>
      </w:pPr>
      <w:r w:rsidRPr="00544F8A">
        <w:rPr>
          <w:rFonts w:ascii="Sylfaen" w:hAnsi="Sylfaen" w:cs="Sylfaen"/>
          <w:noProof/>
          <w:sz w:val="22"/>
          <w:szCs w:val="22"/>
          <w:lang w:val="en-GB"/>
        </w:rPr>
        <w:t>ყურადღება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უნდა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გამახვილდეს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იმ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გარემოებაზე</w:t>
      </w:r>
      <w:r w:rsidRPr="00544F8A">
        <w:rPr>
          <w:rFonts w:ascii="Sylfaen" w:hAnsi="Sylfaen"/>
          <w:noProof/>
          <w:sz w:val="22"/>
          <w:szCs w:val="22"/>
          <w:lang w:val="en-GB"/>
        </w:rPr>
        <w:t>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რომ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საქართველოს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კონსტიტუციის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  <w:lang w:val="en-GB"/>
        </w:rPr>
        <w:t>63-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ე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მუხლის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  <w:lang w:val="ka-GE"/>
        </w:rPr>
        <w:t>პირველი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პუნქტის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თანახმად</w:t>
      </w:r>
      <w:r w:rsidRPr="00544F8A">
        <w:rPr>
          <w:rFonts w:ascii="Sylfaen" w:hAnsi="Sylfaen"/>
          <w:noProof/>
          <w:sz w:val="22"/>
          <w:szCs w:val="22"/>
          <w:lang w:val="en-GB"/>
        </w:rPr>
        <w:t>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არავის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არა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აქვს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უფლება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მოსთხოვოს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მოსამართლეს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ანგარიში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კონკრეტულ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საქმეზე</w:t>
      </w:r>
      <w:r w:rsidRPr="00544F8A">
        <w:rPr>
          <w:rFonts w:ascii="Sylfaen" w:hAnsi="Sylfaen"/>
          <w:noProof/>
          <w:sz w:val="22"/>
          <w:szCs w:val="22"/>
          <w:lang w:val="en-GB"/>
        </w:rPr>
        <w:t>.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  <w:lang w:val="en-GB"/>
        </w:rPr>
        <w:t>„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საერთო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სასამართლოების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შესახებ</w:t>
      </w:r>
      <w:r w:rsidRPr="00544F8A">
        <w:rPr>
          <w:rFonts w:ascii="Sylfaen" w:hAnsi="Sylfaen"/>
          <w:noProof/>
          <w:sz w:val="22"/>
          <w:szCs w:val="22"/>
          <w:lang w:val="en-GB"/>
        </w:rPr>
        <w:t>“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საქართველოს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ორგანული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კანონის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მე</w:t>
      </w:r>
      <w:r w:rsidRPr="00544F8A">
        <w:rPr>
          <w:rFonts w:ascii="Sylfaen" w:hAnsi="Sylfaen"/>
          <w:noProof/>
          <w:sz w:val="22"/>
          <w:szCs w:val="22"/>
          <w:lang w:val="en-GB"/>
        </w:rPr>
        <w:t>-7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მუხლის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პირველი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პუნქტის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თანახმად</w:t>
      </w:r>
      <w:r w:rsidRPr="00544F8A">
        <w:rPr>
          <w:rFonts w:ascii="Sylfaen" w:hAnsi="Sylfaen"/>
          <w:noProof/>
          <w:sz w:val="22"/>
          <w:szCs w:val="22"/>
          <w:lang w:val="en-GB"/>
        </w:rPr>
        <w:t>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მოსამართლე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თავის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საქმიანობაში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დამოუკიდებელია</w:t>
      </w:r>
      <w:r w:rsidRPr="00544F8A">
        <w:rPr>
          <w:rFonts w:ascii="Sylfaen" w:hAnsi="Sylfaen"/>
          <w:noProof/>
          <w:sz w:val="22"/>
          <w:szCs w:val="22"/>
          <w:lang w:val="en-GB"/>
        </w:rPr>
        <w:t>.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მოსამართლე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ფაქტობრივ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გარემოებებს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აფასებს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გადაწყვეტილებებს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იღებს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მხოლოდ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საქართველოს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კონსტიტუციის</w:t>
      </w:r>
      <w:r w:rsidRPr="00544F8A">
        <w:rPr>
          <w:rFonts w:ascii="Sylfaen" w:hAnsi="Sylfaen"/>
          <w:noProof/>
          <w:sz w:val="22"/>
          <w:szCs w:val="22"/>
          <w:lang w:val="en-GB"/>
        </w:rPr>
        <w:t>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საერთაშორისო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სამართლის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საყოველთაოდ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აღიარებული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პრინციპებისა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ნორმების</w:t>
      </w:r>
      <w:r w:rsidRPr="00544F8A">
        <w:rPr>
          <w:rFonts w:ascii="Sylfaen" w:hAnsi="Sylfaen"/>
          <w:noProof/>
          <w:sz w:val="22"/>
          <w:szCs w:val="22"/>
          <w:lang w:val="en-GB"/>
        </w:rPr>
        <w:t>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სხვა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კანონების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შესაბამისად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თავისი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შინაგანი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რწმენის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საფუძველზე</w:t>
      </w:r>
      <w:r w:rsidRPr="00544F8A">
        <w:rPr>
          <w:rFonts w:ascii="Sylfaen" w:hAnsi="Sylfaen"/>
          <w:noProof/>
          <w:sz w:val="22"/>
          <w:szCs w:val="22"/>
          <w:lang w:val="en-GB"/>
        </w:rPr>
        <w:t>.</w:t>
      </w:r>
      <w:r w:rsidRPr="00544F8A">
        <w:rPr>
          <w:rFonts w:ascii="Sylfaen" w:hAnsi="Sylfaen"/>
          <w:sz w:val="22"/>
          <w:szCs w:val="22"/>
        </w:rPr>
        <w:t xml:space="preserve"> </w:t>
      </w:r>
      <w:r w:rsidR="006C084B" w:rsidRPr="00544F8A">
        <w:rPr>
          <w:rFonts w:ascii="Sylfaen" w:hAnsi="Sylfaen"/>
          <w:noProof/>
          <w:sz w:val="22"/>
          <w:szCs w:val="22"/>
          <w:lang w:val="ka-GE"/>
        </w:rPr>
        <w:t>ამასთან,</w:t>
      </w:r>
      <w:r w:rsidR="006C084B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6C084B" w:rsidRPr="00544F8A">
        <w:rPr>
          <w:rFonts w:ascii="Sylfaen" w:hAnsi="Sylfaen"/>
          <w:noProof/>
          <w:sz w:val="22"/>
          <w:szCs w:val="22"/>
          <w:lang w:val="ka-GE"/>
        </w:rPr>
        <w:t>ამავე</w:t>
      </w:r>
      <w:r w:rsidR="006C084B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ორგანული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კანონის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  <w:lang w:val="ka-GE"/>
        </w:rPr>
        <w:t>75</w:t>
      </w:r>
      <w:r w:rsidRPr="00544F8A">
        <w:rPr>
          <w:rFonts w:ascii="Sylfaen" w:hAnsi="Sylfaen"/>
          <w:noProof/>
          <w:sz w:val="22"/>
          <w:szCs w:val="22"/>
          <w:vertAlign w:val="superscript"/>
          <w:lang w:val="ka-GE"/>
        </w:rPr>
        <w:t>10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მუხლის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მე</w:t>
      </w:r>
      <w:r w:rsidRPr="00544F8A">
        <w:rPr>
          <w:rFonts w:ascii="Sylfaen" w:hAnsi="Sylfaen"/>
          <w:noProof/>
          <w:sz w:val="22"/>
          <w:szCs w:val="22"/>
          <w:lang w:val="en-GB"/>
        </w:rPr>
        <w:t>-5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პუნქტის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თანახმად</w:t>
      </w:r>
      <w:r w:rsidRPr="00544F8A">
        <w:rPr>
          <w:rFonts w:ascii="Sylfaen" w:hAnsi="Sylfaen"/>
          <w:noProof/>
          <w:sz w:val="22"/>
          <w:szCs w:val="22"/>
          <w:lang w:val="en-GB"/>
        </w:rPr>
        <w:t>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დისციპლინური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სამართალწარმოების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დროს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დაუშვებელია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მოსამართლის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მიერ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გამოტანილი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აქტების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კანონიერებაზე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ზედამხედველობა</w:t>
      </w:r>
      <w:r w:rsidRPr="00544F8A">
        <w:rPr>
          <w:rFonts w:ascii="Sylfaen" w:hAnsi="Sylfaen"/>
          <w:noProof/>
          <w:sz w:val="22"/>
          <w:szCs w:val="22"/>
          <w:lang w:val="en-GB"/>
        </w:rPr>
        <w:t>.</w:t>
      </w:r>
    </w:p>
    <w:p w:rsidR="009D4940" w:rsidRPr="00544F8A" w:rsidRDefault="009D4940" w:rsidP="005144F2">
      <w:pPr>
        <w:pStyle w:val="ListParagraph"/>
        <w:tabs>
          <w:tab w:val="left" w:pos="270"/>
          <w:tab w:val="left" w:pos="540"/>
        </w:tabs>
        <w:spacing w:after="200"/>
        <w:ind w:left="0" w:right="156"/>
        <w:contextualSpacing w:val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44F8A">
        <w:rPr>
          <w:rFonts w:ascii="Sylfaen" w:hAnsi="Sylfaen"/>
          <w:noProof/>
          <w:sz w:val="22"/>
          <w:szCs w:val="22"/>
        </w:rPr>
        <w:t>ამდენად,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მართლმსაჯულების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განხორციელების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უფლებამოსილება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აქვს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მოსამართლეს,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ხოლო</w:t>
      </w:r>
      <w:r w:rsidR="002755EB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მოსამართლის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მეირ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მიღებული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გადაწყვეტილების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გადასინჯვის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უფლებამოსილება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აქვს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მხოლოდ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ზემდგომი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ინსტანციის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სასამართლოს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კანონით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დადგენილი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/>
          <w:noProof/>
          <w:sz w:val="22"/>
          <w:szCs w:val="22"/>
        </w:rPr>
        <w:t>წესით.</w:t>
      </w:r>
    </w:p>
    <w:p w:rsidR="009D4940" w:rsidRPr="00544F8A" w:rsidRDefault="00544F8A" w:rsidP="005144F2">
      <w:pPr>
        <w:pStyle w:val="ListParagraph"/>
        <w:tabs>
          <w:tab w:val="left" w:pos="270"/>
          <w:tab w:val="left" w:pos="540"/>
        </w:tabs>
        <w:spacing w:after="200"/>
        <w:ind w:left="0" w:right="156"/>
        <w:contextualSpacing w:val="0"/>
        <w:jc w:val="both"/>
        <w:rPr>
          <w:rFonts w:ascii="Sylfaen" w:hAnsi="Sylfaen"/>
          <w:noProof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ka-GE"/>
        </w:rPr>
        <w:t>დამოუკიდებელი ინსპექტორის სამსახური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>არ წარმოადგენს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ზემდგომ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ინსტანცია</w:t>
      </w:r>
      <w:r>
        <w:rPr>
          <w:rFonts w:ascii="Sylfaen" w:hAnsi="Sylfaen"/>
          <w:noProof/>
          <w:sz w:val="22"/>
          <w:szCs w:val="22"/>
          <w:lang w:val="ka-GE"/>
        </w:rPr>
        <w:t>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და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შესაბამისად, ვერც </w:t>
      </w:r>
      <w:r w:rsidR="009D4940" w:rsidRPr="00544F8A">
        <w:rPr>
          <w:rFonts w:ascii="Sylfaen" w:hAnsi="Sylfaen"/>
          <w:noProof/>
          <w:sz w:val="22"/>
          <w:szCs w:val="22"/>
        </w:rPr>
        <w:t>მოსამართლის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მიერ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მიღებული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გადაწყვეტილების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კანონიერება</w:t>
      </w:r>
      <w:r>
        <w:rPr>
          <w:rFonts w:ascii="Sylfaen" w:hAnsi="Sylfaen"/>
          <w:noProof/>
          <w:sz w:val="22"/>
          <w:szCs w:val="22"/>
          <w:lang w:val="ka-GE"/>
        </w:rPr>
        <w:t>ს შეაფასებს</w:t>
      </w:r>
      <w:r w:rsidR="009D4940" w:rsidRPr="00544F8A">
        <w:rPr>
          <w:rFonts w:ascii="Sylfaen" w:hAnsi="Sylfaen"/>
          <w:noProof/>
          <w:sz w:val="22"/>
          <w:szCs w:val="22"/>
        </w:rPr>
        <w:t>.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დისციპლინური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წარმოების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ფარგლებში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შესაძლებელია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მხოლოდ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დისციპლინური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გადაცდომების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შესახებ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არსებული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სავარაუდო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ფაქტების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შეფასება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და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ვერ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შეცვლის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მოსამართლის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მიერ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მიღებულ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გადაწყვეტილებას.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ევროპის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საბჭოს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ადამიანის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უფლებათა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კომისრის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ანგარიშის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შესაბამისად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(CommDH(2012)10,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23.02.2012)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„მოსამართლის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მიერ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მიღებული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გადაწყვეტილება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არ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523E3A" w:rsidRPr="00544F8A">
        <w:rPr>
          <w:rFonts w:ascii="Sylfaen" w:hAnsi="Sylfaen"/>
          <w:noProof/>
          <w:sz w:val="22"/>
          <w:szCs w:val="22"/>
          <w:lang w:val="en-GB"/>
        </w:rPr>
        <w:t>შ</w:t>
      </w:r>
      <w:r w:rsidR="00523E3A" w:rsidRPr="00544F8A">
        <w:rPr>
          <w:rFonts w:ascii="Sylfaen" w:hAnsi="Sylfaen"/>
          <w:noProof/>
          <w:sz w:val="22"/>
          <w:szCs w:val="22"/>
          <w:lang w:val="ka-GE"/>
        </w:rPr>
        <w:t>ეი</w:t>
      </w:r>
      <w:r w:rsidR="009D4940" w:rsidRPr="00544F8A">
        <w:rPr>
          <w:rFonts w:ascii="Sylfaen" w:hAnsi="Sylfaen"/>
          <w:noProof/>
          <w:sz w:val="22"/>
          <w:szCs w:val="22"/>
          <w:lang w:val="en-GB"/>
        </w:rPr>
        <w:t>ძლება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იყოს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გადასინჯვის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საგანი,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გარდა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გასაჩივრების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ტრადიციული</w:t>
      </w:r>
      <w:r w:rsidR="009D4940" w:rsidRPr="00544F8A">
        <w:rPr>
          <w:rFonts w:ascii="Sylfaen" w:hAnsi="Sylfaen"/>
          <w:sz w:val="22"/>
          <w:szCs w:val="22"/>
        </w:rPr>
        <w:t xml:space="preserve"> </w:t>
      </w:r>
      <w:r w:rsidR="009D4940" w:rsidRPr="00544F8A">
        <w:rPr>
          <w:rFonts w:ascii="Sylfaen" w:hAnsi="Sylfaen"/>
          <w:noProof/>
          <w:sz w:val="22"/>
          <w:szCs w:val="22"/>
        </w:rPr>
        <w:t>პროცედურისა“</w:t>
      </w:r>
      <w:r w:rsidR="002D5AC2" w:rsidRPr="00544F8A">
        <w:rPr>
          <w:rFonts w:ascii="Sylfaen" w:hAnsi="Sylfaen"/>
          <w:noProof/>
          <w:sz w:val="22"/>
          <w:szCs w:val="22"/>
          <w:lang w:val="ka-GE"/>
        </w:rPr>
        <w:t>.</w:t>
      </w:r>
      <w:r w:rsidR="002D5AC2" w:rsidRPr="00544F8A">
        <w:rPr>
          <w:rStyle w:val="FootnoteReference"/>
          <w:rFonts w:ascii="Sylfaen" w:hAnsi="Sylfaen"/>
          <w:noProof/>
          <w:sz w:val="22"/>
          <w:szCs w:val="22"/>
        </w:rPr>
        <w:footnoteReference w:id="1"/>
      </w:r>
      <w:r w:rsidR="00276A24" w:rsidRPr="00544F8A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607B6C" w:rsidRPr="00544F8A" w:rsidRDefault="009D4940" w:rsidP="005144F2">
      <w:pPr>
        <w:pStyle w:val="ListParagraph"/>
        <w:tabs>
          <w:tab w:val="left" w:pos="270"/>
          <w:tab w:val="left" w:pos="36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ind w:left="0" w:right="156"/>
        <w:contextualSpacing w:val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44F8A">
        <w:rPr>
          <w:rFonts w:ascii="Sylfaen" w:hAnsi="Sylfaen"/>
          <w:noProof/>
          <w:sz w:val="22"/>
          <w:szCs w:val="22"/>
          <w:lang w:val="ka-GE"/>
        </w:rPr>
        <w:t xml:space="preserve">დისციპლინური სამართალწარმოების ჭრილში, დამოუკიდებელი ინსპექტორის სამსახური ვერ იმსჯელებს მოსამართლის მიერ მიღებული </w:t>
      </w:r>
      <w:r w:rsidRPr="00544F8A">
        <w:rPr>
          <w:rFonts w:ascii="Sylfaen" w:hAnsi="Sylfaen"/>
          <w:noProof/>
          <w:sz w:val="22"/>
          <w:szCs w:val="22"/>
          <w:lang w:val="en-GB"/>
        </w:rPr>
        <w:t>განჩინება/გადაწყ</w:t>
      </w:r>
      <w:r w:rsidRPr="00544F8A">
        <w:rPr>
          <w:rFonts w:ascii="Sylfaen" w:hAnsi="Sylfaen"/>
          <w:noProof/>
          <w:sz w:val="22"/>
          <w:szCs w:val="22"/>
          <w:lang w:val="ka-GE"/>
        </w:rPr>
        <w:t>ვ</w:t>
      </w:r>
      <w:r w:rsidRPr="00544F8A">
        <w:rPr>
          <w:rFonts w:ascii="Sylfaen" w:hAnsi="Sylfaen"/>
          <w:noProof/>
          <w:sz w:val="22"/>
          <w:szCs w:val="22"/>
          <w:lang w:val="en-GB"/>
        </w:rPr>
        <w:t>ეტილების</w:t>
      </w:r>
      <w:r w:rsidRPr="00544F8A">
        <w:rPr>
          <w:rFonts w:ascii="Sylfaen" w:hAnsi="Sylfaen"/>
          <w:noProof/>
          <w:sz w:val="22"/>
          <w:szCs w:val="22"/>
          <w:lang w:val="ka-GE"/>
        </w:rPr>
        <w:t xml:space="preserve"> კანონიერებაზე, ვინაიდან დამოუკიდებელი ინსპექტორი არ წარმოადგენს სასამართლოს ზემდგომ ინსტანციას, რომელსაც შეუძლია გააუქმოს/შეცვალოს გასაჩივრებული გადაწყვეტილება. </w:t>
      </w:r>
    </w:p>
    <w:p w:rsidR="009D4940" w:rsidRPr="00544F8A" w:rsidRDefault="009D4940" w:rsidP="005144F2">
      <w:pPr>
        <w:pStyle w:val="ListParagraph"/>
        <w:tabs>
          <w:tab w:val="left" w:pos="270"/>
          <w:tab w:val="left" w:pos="360"/>
          <w:tab w:val="left" w:pos="450"/>
          <w:tab w:val="left" w:pos="540"/>
        </w:tabs>
        <w:spacing w:after="200"/>
        <w:ind w:left="0" w:right="156"/>
        <w:contextualSpacing w:val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44F8A">
        <w:rPr>
          <w:rFonts w:ascii="Sylfaen" w:hAnsi="Sylfaen"/>
          <w:noProof/>
          <w:sz w:val="22"/>
          <w:szCs w:val="22"/>
          <w:lang w:val="ka-GE"/>
        </w:rPr>
        <w:t>ამდენად, არსებული ფაქტობრივი გარემოებების სამართლებრივი შეფასება შესაძლებელია მხოლოდ იმ თვალსაზრისით, თუ რამდენად მოქმედებდა მოსამართლე არსებული კანონმდებლობის ფარგლებში.</w:t>
      </w:r>
    </w:p>
    <w:p w:rsidR="00B93906" w:rsidRPr="00544F8A" w:rsidRDefault="00AA1521" w:rsidP="005144F2">
      <w:pPr>
        <w:pStyle w:val="ListParagraph"/>
        <w:tabs>
          <w:tab w:val="left" w:pos="270"/>
          <w:tab w:val="left" w:pos="360"/>
          <w:tab w:val="left" w:pos="450"/>
          <w:tab w:val="left" w:pos="540"/>
        </w:tabs>
        <w:spacing w:after="200"/>
        <w:ind w:left="0" w:right="156"/>
        <w:contextualSpacing w:val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544F8A">
        <w:rPr>
          <w:rFonts w:ascii="Sylfaen" w:hAnsi="Sylfaen"/>
          <w:noProof/>
          <w:sz w:val="22"/>
          <w:szCs w:val="22"/>
          <w:lang w:val="ka-GE"/>
        </w:rPr>
        <w:t>სამოქალაქო საპროცესო კოდექსის 241-ე მუხლის თანახმად, დაუსწრებელი გადაწყვეტილება უნდა გაუქმდეს და საქმის განხილვა განახლდეს, თუ არსებობს 233-ე მუხლით გათვალისწინებული საფუძვლები, ან თუ მხარის გამოუცხადებლობა გამოწვეული იყო სხვა საპატიო მიზეზით, რომლის შესახებაც მას არ შეეძლო თავის დროზე ეცნობებინა სასამართლოსათვის. კონკრეტულ საქმეში არსებულ მტკიცებულებებზე დაყრდნობით</w:t>
      </w:r>
      <w:r w:rsidR="00A739F0" w:rsidRPr="00544F8A">
        <w:rPr>
          <w:rFonts w:ascii="Sylfaen" w:hAnsi="Sylfaen"/>
          <w:noProof/>
          <w:sz w:val="22"/>
          <w:szCs w:val="22"/>
          <w:lang w:val="ka-GE"/>
        </w:rPr>
        <w:t>,</w:t>
      </w:r>
      <w:r w:rsidRPr="00544F8A">
        <w:rPr>
          <w:rFonts w:ascii="Sylfaen" w:hAnsi="Sylfaen"/>
          <w:noProof/>
          <w:sz w:val="22"/>
          <w:szCs w:val="22"/>
          <w:lang w:val="ka-GE"/>
        </w:rPr>
        <w:t xml:space="preserve"> მოსამართლე წყვეტს </w:t>
      </w:r>
      <w:r w:rsidR="00A739F0" w:rsidRPr="00544F8A">
        <w:rPr>
          <w:rFonts w:ascii="Sylfaen" w:hAnsi="Sylfaen"/>
          <w:noProof/>
          <w:sz w:val="22"/>
          <w:szCs w:val="22"/>
          <w:lang w:val="ka-GE"/>
        </w:rPr>
        <w:t>გააუქმოს თუ არა მის მიერ მიღებული დაუსწრებელი გადაწყვეტილება და განაახლოს თუ არა საქმის წარმოება.</w:t>
      </w:r>
    </w:p>
    <w:p w:rsidR="00C80872" w:rsidRPr="00544F8A" w:rsidRDefault="00C80872" w:rsidP="005144F2">
      <w:pPr>
        <w:pStyle w:val="ListParagraph"/>
        <w:tabs>
          <w:tab w:val="left" w:pos="270"/>
          <w:tab w:val="left" w:pos="450"/>
          <w:tab w:val="left" w:pos="540"/>
        </w:tabs>
        <w:spacing w:after="200"/>
        <w:ind w:left="0" w:right="156"/>
        <w:contextualSpacing w:val="0"/>
        <w:jc w:val="both"/>
        <w:rPr>
          <w:rFonts w:ascii="Sylfaen" w:hAnsi="Sylfaen"/>
          <w:noProof/>
          <w:color w:val="000000"/>
          <w:sz w:val="22"/>
          <w:szCs w:val="22"/>
          <w:lang w:val="fr-FR"/>
        </w:rPr>
      </w:pPr>
      <w:r w:rsidRPr="00544F8A">
        <w:rPr>
          <w:rFonts w:ascii="Sylfaen" w:hAnsi="Sylfaen"/>
          <w:noProof/>
          <w:sz w:val="22"/>
          <w:szCs w:val="22"/>
          <w:lang w:val="ka-GE"/>
        </w:rPr>
        <w:t xml:space="preserve">ამდენად, მოსამართლე </w:t>
      </w:r>
      <w:r w:rsidR="006D567B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Pr="00544F8A">
        <w:rPr>
          <w:rFonts w:ascii="Sylfaen" w:hAnsi="Sylfaen"/>
          <w:noProof/>
          <w:sz w:val="22"/>
          <w:szCs w:val="22"/>
          <w:lang w:val="ka-GE"/>
        </w:rPr>
        <w:t>,</w:t>
      </w:r>
      <w:r w:rsidR="00A739F0" w:rsidRPr="00544F8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sz w:val="22"/>
          <w:szCs w:val="22"/>
          <w:lang w:val="ka-GE"/>
        </w:rPr>
        <w:t>202</w:t>
      </w:r>
      <w:r w:rsidR="00B93906" w:rsidRPr="00544F8A">
        <w:rPr>
          <w:rFonts w:ascii="Sylfaen" w:hAnsi="Sylfaen"/>
          <w:noProof/>
          <w:sz w:val="22"/>
          <w:szCs w:val="22"/>
          <w:lang w:val="ka-GE"/>
        </w:rPr>
        <w:t>4</w:t>
      </w:r>
      <w:r w:rsidRPr="00544F8A">
        <w:rPr>
          <w:rFonts w:ascii="Sylfaen" w:hAnsi="Sylfaen"/>
          <w:noProof/>
          <w:sz w:val="22"/>
          <w:szCs w:val="22"/>
          <w:lang w:val="ka-GE"/>
        </w:rPr>
        <w:t xml:space="preserve"> წლის </w:t>
      </w:r>
      <w:r w:rsidR="00B93906" w:rsidRPr="00544F8A">
        <w:rPr>
          <w:rFonts w:ascii="Sylfaen" w:hAnsi="Sylfaen"/>
          <w:noProof/>
          <w:sz w:val="22"/>
          <w:szCs w:val="22"/>
          <w:lang w:val="ka-GE"/>
        </w:rPr>
        <w:t>16 იანვრის</w:t>
      </w:r>
      <w:r w:rsidRPr="00544F8A">
        <w:rPr>
          <w:rFonts w:ascii="Sylfaen" w:hAnsi="Sylfaen"/>
          <w:noProof/>
          <w:sz w:val="22"/>
          <w:szCs w:val="22"/>
          <w:lang w:val="ka-GE"/>
        </w:rPr>
        <w:t xml:space="preserve"> განჩინების მიღებისას</w:t>
      </w:r>
      <w:r w:rsidR="00A739F0" w:rsidRPr="00544F8A">
        <w:rPr>
          <w:rFonts w:ascii="Sylfaen" w:hAnsi="Sylfaen"/>
          <w:noProof/>
          <w:sz w:val="22"/>
          <w:szCs w:val="22"/>
          <w:lang w:val="ka-GE"/>
        </w:rPr>
        <w:t>,</w:t>
      </w:r>
      <w:r w:rsidRPr="00544F8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მოქმედებდა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სამოქალაქო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საპროცესო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კანონმდებლობის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ფარგლებში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და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კონკრეტული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საკითხების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შეფასება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მის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უფლებამოსილებას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noProof/>
          <w:color w:val="000000"/>
          <w:sz w:val="22"/>
          <w:szCs w:val="22"/>
          <w:lang w:val="ka-GE"/>
        </w:rPr>
        <w:t>წარმოადგენდა,</w:t>
      </w:r>
      <w:r w:rsidRPr="00544F8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fr-FR"/>
        </w:rPr>
        <w:t>შესაბამისად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, დამოუკიდებელი ინსპექტორი არ არის 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fr-FR"/>
        </w:rPr>
        <w:t>უფლებამოსილი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fr-FR"/>
        </w:rPr>
        <w:t>იმსჯელოს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მის 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fr-FR"/>
        </w:rPr>
        <w:t>კანონიერებაზე</w:t>
      </w:r>
      <w:r w:rsidRPr="00544F8A">
        <w:rPr>
          <w:rFonts w:ascii="Sylfaen" w:hAnsi="Sylfaen"/>
          <w:noProof/>
          <w:color w:val="000000"/>
          <w:sz w:val="22"/>
          <w:szCs w:val="22"/>
          <w:lang w:val="fr-FR"/>
        </w:rPr>
        <w:t>.</w:t>
      </w:r>
    </w:p>
    <w:p w:rsidR="00AF5CA8" w:rsidRPr="00544F8A" w:rsidRDefault="00AF5CA8" w:rsidP="005144F2">
      <w:pPr>
        <w:tabs>
          <w:tab w:val="left" w:pos="270"/>
        </w:tabs>
        <w:spacing w:after="200"/>
        <w:ind w:right="156"/>
        <w:jc w:val="both"/>
        <w:rPr>
          <w:rFonts w:ascii="Sylfaen" w:hAnsi="Sylfaen" w:cs="Sylfaen"/>
          <w:noProof/>
          <w:color w:val="000000"/>
          <w:sz w:val="22"/>
          <w:szCs w:val="22"/>
          <w:lang w:val="ka-GE"/>
        </w:rPr>
      </w:pPr>
      <w:r w:rsidRPr="00544F8A">
        <w:rPr>
          <w:rFonts w:ascii="Sylfaen" w:hAnsi="Sylfaen"/>
          <w:noProof/>
          <w:sz w:val="22"/>
          <w:szCs w:val="22"/>
          <w:lang w:val="ka-GE"/>
        </w:rPr>
        <w:lastRenderedPageBreak/>
        <w:t>„საერთო სასამართლოების შესახებ“ საქართველოს ორგანული კანონის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75</w:t>
      </w:r>
      <w:r w:rsidRPr="00544F8A">
        <w:rPr>
          <w:rFonts w:ascii="Sylfaen" w:hAnsi="Sylfaen" w:cs="Sylfaen"/>
          <w:noProof/>
          <w:color w:val="000000"/>
          <w:sz w:val="22"/>
          <w:szCs w:val="22"/>
          <w:vertAlign w:val="superscript"/>
          <w:lang w:val="ka-GE"/>
        </w:rPr>
        <w:t>12</w:t>
      </w:r>
      <w:r w:rsidRPr="00544F8A">
        <w:rPr>
          <w:rFonts w:ascii="Sylfaen" w:hAnsi="Sylfaen" w:cs="Sylfaen"/>
          <w:noProof/>
          <w:color w:val="000000"/>
          <w:sz w:val="22"/>
          <w:szCs w:val="22"/>
          <w:lang w:val="ka-GE"/>
        </w:rPr>
        <w:t xml:space="preserve"> მუხლის პირველი პუნქტის „დ“ ქვეპუნქტის თანახმად, დამოუკიდებელი ინსპექტორი იღებს დასაბუთებულ გადაწყვეტილებას მოსამართლის მიმართ დისციპლინური სამართალწარმოების შეწყვეტის შესახებ, თუ საჩივარი ეხება მოსამართლის მიერ გამოტანილი აქტების კანონიერებას.</w:t>
      </w:r>
    </w:p>
    <w:p w:rsidR="002003A9" w:rsidRPr="00544F8A" w:rsidRDefault="00994719" w:rsidP="005144F2">
      <w:pPr>
        <w:tabs>
          <w:tab w:val="left" w:pos="270"/>
          <w:tab w:val="left" w:pos="450"/>
          <w:tab w:val="left" w:pos="540"/>
        </w:tabs>
        <w:spacing w:after="200"/>
        <w:ind w:right="156"/>
        <w:jc w:val="both"/>
        <w:rPr>
          <w:rFonts w:ascii="Sylfaen" w:hAnsi="Sylfaen" w:cs="Sylfaen"/>
          <w:sz w:val="22"/>
          <w:szCs w:val="22"/>
          <w:lang w:val="ka-GE"/>
        </w:rPr>
      </w:pPr>
      <w:r w:rsidRPr="00544F8A">
        <w:rPr>
          <w:rFonts w:ascii="Sylfaen" w:hAnsi="Sylfaen" w:cs="Sylfaen"/>
          <w:noProof/>
          <w:sz w:val="22"/>
          <w:szCs w:val="22"/>
          <w:lang w:val="en-GB"/>
        </w:rPr>
        <w:t>დამოუკიდებელმა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ინსპექტორმა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იხელმძღვანელა</w:t>
      </w:r>
      <w:r w:rsidR="00A567B6" w:rsidRPr="00544F8A">
        <w:rPr>
          <w:rFonts w:ascii="Sylfaen" w:hAnsi="Sylfaen"/>
          <w:sz w:val="22"/>
          <w:szCs w:val="22"/>
        </w:rPr>
        <w:t xml:space="preserve"> </w:t>
      </w:r>
      <w:r w:rsidR="00A567B6" w:rsidRPr="00544F8A">
        <w:rPr>
          <w:rFonts w:ascii="Sylfaen" w:hAnsi="Sylfaen"/>
          <w:noProof/>
          <w:sz w:val="22"/>
          <w:szCs w:val="22"/>
          <w:lang w:val="en-GB"/>
        </w:rPr>
        <w:t>„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საერთო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სასამართლოების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შესახებ</w:t>
      </w:r>
      <w:r w:rsidR="00A567B6" w:rsidRPr="00544F8A">
        <w:rPr>
          <w:rFonts w:ascii="Sylfaen" w:hAnsi="Sylfaen"/>
          <w:noProof/>
          <w:sz w:val="22"/>
          <w:szCs w:val="22"/>
          <w:lang w:val="en-GB"/>
        </w:rPr>
        <w:t>“</w:t>
      </w:r>
      <w:r w:rsidR="00A567B6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საქართველოს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ორგანული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კანონის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="002D2A8E" w:rsidRPr="00544F8A">
        <w:rPr>
          <w:rFonts w:ascii="Sylfaen" w:hAnsi="Sylfaen"/>
          <w:noProof/>
          <w:sz w:val="22"/>
          <w:szCs w:val="22"/>
          <w:lang w:val="ka-GE"/>
        </w:rPr>
        <w:t>75</w:t>
      </w:r>
      <w:r w:rsidR="002D2A8E" w:rsidRPr="00544F8A">
        <w:rPr>
          <w:rFonts w:ascii="Sylfaen" w:hAnsi="Sylfaen"/>
          <w:noProof/>
          <w:sz w:val="22"/>
          <w:szCs w:val="22"/>
          <w:vertAlign w:val="superscript"/>
          <w:lang w:val="ka-GE"/>
        </w:rPr>
        <w:t>10</w:t>
      </w:r>
      <w:r w:rsidR="002D2A8E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2D2A8E" w:rsidRPr="00544F8A">
        <w:rPr>
          <w:rFonts w:ascii="Sylfaen" w:hAnsi="Sylfaen" w:cs="Sylfaen"/>
          <w:noProof/>
          <w:sz w:val="22"/>
          <w:szCs w:val="22"/>
          <w:lang w:val="ka-GE"/>
        </w:rPr>
        <w:t>მუხლის</w:t>
      </w:r>
      <w:r w:rsidR="002D2A8E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2D2A8E" w:rsidRPr="00544F8A">
        <w:rPr>
          <w:rFonts w:ascii="Sylfaen" w:hAnsi="Sylfaen" w:cs="Sylfaen"/>
          <w:noProof/>
          <w:sz w:val="22"/>
          <w:szCs w:val="22"/>
          <w:lang w:val="ka-GE"/>
        </w:rPr>
        <w:t>მე</w:t>
      </w:r>
      <w:r w:rsidR="002D2A8E" w:rsidRPr="00544F8A">
        <w:rPr>
          <w:rFonts w:ascii="Sylfaen" w:hAnsi="Sylfaen"/>
          <w:noProof/>
          <w:sz w:val="22"/>
          <w:szCs w:val="22"/>
          <w:lang w:val="ka-GE"/>
        </w:rPr>
        <w:t>-5</w:t>
      </w:r>
      <w:r w:rsidR="002D2A8E" w:rsidRPr="00544F8A">
        <w:rPr>
          <w:rFonts w:ascii="Sylfaen" w:hAnsi="Sylfaen"/>
          <w:sz w:val="22"/>
          <w:szCs w:val="22"/>
          <w:lang w:val="ka-GE"/>
        </w:rPr>
        <w:t xml:space="preserve"> </w:t>
      </w:r>
      <w:r w:rsidR="002D2A8E" w:rsidRPr="00544F8A">
        <w:rPr>
          <w:rFonts w:ascii="Sylfaen" w:hAnsi="Sylfaen" w:cs="Sylfaen"/>
          <w:noProof/>
          <w:sz w:val="22"/>
          <w:szCs w:val="22"/>
          <w:lang w:val="ka-GE"/>
        </w:rPr>
        <w:t>პუნქტით,</w:t>
      </w:r>
      <w:r w:rsidR="002D2A8E" w:rsidRPr="00544F8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E7E10" w:rsidRPr="00544F8A">
        <w:rPr>
          <w:rFonts w:ascii="Sylfaen" w:hAnsi="Sylfaen"/>
          <w:noProof/>
          <w:sz w:val="22"/>
          <w:szCs w:val="22"/>
          <w:lang w:val="ka-GE"/>
        </w:rPr>
        <w:t>75</w:t>
      </w:r>
      <w:r w:rsidR="004E7E10" w:rsidRPr="00544F8A">
        <w:rPr>
          <w:rFonts w:ascii="Sylfaen" w:hAnsi="Sylfaen"/>
          <w:noProof/>
          <w:sz w:val="22"/>
          <w:szCs w:val="22"/>
          <w:vertAlign w:val="superscript"/>
          <w:lang w:val="ka-GE"/>
        </w:rPr>
        <w:t>12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მუხლის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პირველი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პუნქტის</w:t>
      </w:r>
      <w:r w:rsidRPr="00544F8A">
        <w:rPr>
          <w:rFonts w:ascii="Sylfaen" w:hAnsi="Sylfaen"/>
          <w:sz w:val="22"/>
          <w:szCs w:val="22"/>
        </w:rPr>
        <w:t xml:space="preserve"> </w:t>
      </w:r>
      <w:r w:rsidR="00D67C63" w:rsidRPr="00544F8A">
        <w:rPr>
          <w:rFonts w:ascii="Sylfaen" w:hAnsi="Sylfaen"/>
          <w:noProof/>
          <w:sz w:val="22"/>
          <w:szCs w:val="22"/>
          <w:lang w:val="ka-GE"/>
        </w:rPr>
        <w:t>„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დ</w:t>
      </w:r>
      <w:r w:rsidRPr="00544F8A">
        <w:rPr>
          <w:rFonts w:ascii="Sylfaen" w:hAnsi="Sylfaen"/>
          <w:noProof/>
          <w:sz w:val="22"/>
          <w:szCs w:val="22"/>
          <w:lang w:val="en-GB"/>
        </w:rPr>
        <w:t>“</w:t>
      </w:r>
      <w:r w:rsidRPr="00544F8A">
        <w:rPr>
          <w:rFonts w:ascii="Sylfaen" w:hAnsi="Sylfaen"/>
          <w:sz w:val="22"/>
          <w:szCs w:val="22"/>
        </w:rPr>
        <w:t xml:space="preserve"> </w:t>
      </w:r>
      <w:r w:rsidRPr="00544F8A">
        <w:rPr>
          <w:rFonts w:ascii="Sylfaen" w:hAnsi="Sylfaen" w:cs="Sylfaen"/>
          <w:noProof/>
          <w:sz w:val="22"/>
          <w:szCs w:val="22"/>
          <w:lang w:val="en-GB"/>
        </w:rPr>
        <w:t>ქვეპუნქტით</w:t>
      </w:r>
      <w:r w:rsidRPr="00544F8A">
        <w:rPr>
          <w:rFonts w:ascii="Sylfaen" w:hAnsi="Sylfaen"/>
          <w:sz w:val="22"/>
          <w:szCs w:val="22"/>
        </w:rPr>
        <w:t xml:space="preserve"> </w:t>
      </w:r>
      <w:r w:rsidR="002003A9" w:rsidRPr="00544F8A">
        <w:rPr>
          <w:rFonts w:ascii="Sylfaen" w:hAnsi="Sylfaen" w:cs="Sylfaen"/>
          <w:noProof/>
          <w:sz w:val="22"/>
          <w:szCs w:val="22"/>
          <w:lang w:val="en-GB"/>
        </w:rPr>
        <w:t>და</w:t>
      </w:r>
    </w:p>
    <w:p w:rsidR="00994719" w:rsidRPr="00544F8A" w:rsidRDefault="00994719" w:rsidP="005144F2">
      <w:pPr>
        <w:tabs>
          <w:tab w:val="left" w:pos="270"/>
          <w:tab w:val="left" w:pos="450"/>
          <w:tab w:val="left" w:pos="540"/>
        </w:tabs>
        <w:spacing w:after="200"/>
        <w:ind w:right="156"/>
        <w:jc w:val="center"/>
        <w:rPr>
          <w:rFonts w:ascii="Sylfaen" w:hAnsi="Sylfaen"/>
          <w:b/>
          <w:sz w:val="22"/>
          <w:szCs w:val="22"/>
          <w:lang w:val="ka-GE"/>
        </w:rPr>
      </w:pPr>
      <w:r w:rsidRPr="00544F8A">
        <w:rPr>
          <w:rFonts w:ascii="Sylfaen" w:hAnsi="Sylfaen" w:cs="Sylfaen"/>
          <w:b/>
          <w:noProof/>
          <w:sz w:val="22"/>
          <w:szCs w:val="22"/>
        </w:rPr>
        <w:t>გ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ა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დ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ა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წ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ყ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ვ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ი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ტ</w:t>
      </w:r>
      <w:r w:rsidRPr="00544F8A">
        <w:rPr>
          <w:rFonts w:ascii="Sylfaen" w:hAnsi="Sylfaen"/>
          <w:b/>
          <w:sz w:val="22"/>
          <w:szCs w:val="22"/>
        </w:rPr>
        <w:t xml:space="preserve"> </w:t>
      </w:r>
      <w:r w:rsidRPr="00544F8A">
        <w:rPr>
          <w:rFonts w:ascii="Sylfaen" w:hAnsi="Sylfaen" w:cs="Sylfaen"/>
          <w:b/>
          <w:noProof/>
          <w:sz w:val="22"/>
          <w:szCs w:val="22"/>
        </w:rPr>
        <w:t>ა</w:t>
      </w:r>
      <w:r w:rsidRPr="00544F8A">
        <w:rPr>
          <w:rFonts w:ascii="Sylfaen" w:hAnsi="Sylfaen"/>
          <w:b/>
          <w:noProof/>
          <w:sz w:val="22"/>
          <w:szCs w:val="22"/>
        </w:rPr>
        <w:t>:</w:t>
      </w:r>
    </w:p>
    <w:p w:rsidR="003B44F0" w:rsidRPr="00544F8A" w:rsidRDefault="006D567B" w:rsidP="005144F2">
      <w:pPr>
        <w:pStyle w:val="ListParagraph"/>
        <w:tabs>
          <w:tab w:val="left" w:pos="270"/>
          <w:tab w:val="left" w:pos="450"/>
          <w:tab w:val="left" w:pos="540"/>
        </w:tabs>
        <w:spacing w:after="200"/>
        <w:ind w:left="0" w:right="156"/>
        <w:contextualSpacing w:val="0"/>
        <w:jc w:val="both"/>
        <w:rPr>
          <w:rFonts w:ascii="Sylfaen" w:hAnsi="Sylfaen"/>
          <w:noProof/>
          <w:sz w:val="22"/>
          <w:szCs w:val="22"/>
          <w:lang w:val="ka-GE"/>
        </w:rPr>
      </w:pPr>
      <w:r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="00B93906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202</w:t>
      </w:r>
      <w:r w:rsidR="00B93906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4</w:t>
      </w:r>
      <w:r w:rsidR="00B93906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წლის </w:t>
      </w:r>
      <w:r w:rsidR="00B93906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22 თებერვლის</w:t>
      </w:r>
      <w:r w:rsidR="00B93906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№27</w:t>
      </w:r>
      <w:r w:rsidR="00174499" w:rsidRPr="00544F8A">
        <w:rPr>
          <w:rFonts w:ascii="Sylfaen" w:hAnsi="Sylfaen" w:cs="Sylfaen"/>
          <w:noProof/>
          <w:color w:val="000000" w:themeColor="text1"/>
          <w:spacing w:val="-1"/>
          <w:sz w:val="22"/>
          <w:szCs w:val="22"/>
        </w:rPr>
        <w:t xml:space="preserve"> </w:t>
      </w:r>
      <w:r w:rsidR="00B82FFA" w:rsidRPr="00544F8A">
        <w:rPr>
          <w:rFonts w:ascii="Sylfaen" w:hAnsi="Sylfaen"/>
          <w:noProof/>
          <w:sz w:val="22"/>
          <w:szCs w:val="22"/>
          <w:lang w:val="en-GB"/>
        </w:rPr>
        <w:t>საჩივ</w:t>
      </w:r>
      <w:r w:rsidR="000F2742" w:rsidRPr="00544F8A">
        <w:rPr>
          <w:rFonts w:ascii="Sylfaen" w:hAnsi="Sylfaen"/>
          <w:noProof/>
          <w:sz w:val="22"/>
          <w:szCs w:val="22"/>
          <w:lang w:val="ka-GE"/>
        </w:rPr>
        <w:t>არზე</w:t>
      </w:r>
      <w:r w:rsidR="00A97797" w:rsidRPr="00544F8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511EC" w:rsidRPr="00544F8A">
        <w:rPr>
          <w:rFonts w:ascii="Sylfaen" w:hAnsi="Sylfaen"/>
          <w:noProof/>
          <w:sz w:val="22"/>
          <w:szCs w:val="22"/>
          <w:lang w:val="ka-GE"/>
        </w:rPr>
        <w:t xml:space="preserve">მოსამართლე </w:t>
      </w:r>
      <w:r>
        <w:rPr>
          <w:rFonts w:ascii="Sylfaen" w:hAnsi="Sylfaen" w:cs="Sylfaen"/>
          <w:noProof/>
          <w:color w:val="000000" w:themeColor="text1"/>
          <w:spacing w:val="-1"/>
          <w:sz w:val="22"/>
          <w:szCs w:val="22"/>
          <w:lang w:val="ka-GE"/>
        </w:rPr>
        <w:t>-- --</w:t>
      </w:r>
      <w:r w:rsidR="00F511EC" w:rsidRPr="00544F8A">
        <w:rPr>
          <w:rFonts w:ascii="Sylfaen" w:hAnsi="Sylfaen"/>
          <w:noProof/>
          <w:sz w:val="22"/>
          <w:szCs w:val="22"/>
          <w:lang w:val="ka-GE"/>
        </w:rPr>
        <w:t xml:space="preserve"> მიმართ </w:t>
      </w:r>
      <w:r w:rsidR="00994719" w:rsidRPr="00544F8A">
        <w:rPr>
          <w:rFonts w:ascii="Sylfaen" w:hAnsi="Sylfaen" w:cs="Sylfaen"/>
          <w:noProof/>
          <w:sz w:val="22"/>
          <w:szCs w:val="22"/>
          <w:lang w:val="en-GB"/>
        </w:rPr>
        <w:t>შეწყდეს</w:t>
      </w:r>
      <w:r w:rsidR="00994719" w:rsidRPr="00544F8A">
        <w:rPr>
          <w:rFonts w:ascii="Sylfaen" w:hAnsi="Sylfaen"/>
          <w:sz w:val="22"/>
          <w:szCs w:val="22"/>
        </w:rPr>
        <w:t xml:space="preserve"> </w:t>
      </w:r>
      <w:r w:rsidR="00994719" w:rsidRPr="00544F8A">
        <w:rPr>
          <w:rFonts w:ascii="Sylfaen" w:hAnsi="Sylfaen" w:cs="Sylfaen"/>
          <w:noProof/>
          <w:sz w:val="22"/>
          <w:szCs w:val="22"/>
          <w:lang w:val="en-GB"/>
        </w:rPr>
        <w:t>დისციპლინური</w:t>
      </w:r>
      <w:r w:rsidR="00994719" w:rsidRPr="00544F8A">
        <w:rPr>
          <w:rFonts w:ascii="Sylfaen" w:hAnsi="Sylfaen"/>
          <w:sz w:val="22"/>
          <w:szCs w:val="22"/>
        </w:rPr>
        <w:t xml:space="preserve"> </w:t>
      </w:r>
      <w:r w:rsidR="00994719" w:rsidRPr="00544F8A">
        <w:rPr>
          <w:rFonts w:ascii="Sylfaen" w:hAnsi="Sylfaen" w:cs="Sylfaen"/>
          <w:noProof/>
          <w:sz w:val="22"/>
          <w:szCs w:val="22"/>
          <w:lang w:val="en-GB"/>
        </w:rPr>
        <w:t>სამართალწარმოება</w:t>
      </w:r>
      <w:r w:rsidR="000E3EE1" w:rsidRPr="00544F8A">
        <w:rPr>
          <w:rFonts w:ascii="Sylfaen" w:hAnsi="Sylfaen" w:cs="Sylfaen"/>
          <w:noProof/>
          <w:sz w:val="22"/>
          <w:szCs w:val="22"/>
          <w:lang w:val="ka-GE"/>
        </w:rPr>
        <w:t>.</w:t>
      </w:r>
    </w:p>
    <w:p w:rsidR="0069241C" w:rsidRPr="00544F8A" w:rsidRDefault="0069241C" w:rsidP="005144F2">
      <w:pPr>
        <w:tabs>
          <w:tab w:val="left" w:pos="270"/>
          <w:tab w:val="left" w:pos="450"/>
          <w:tab w:val="left" w:pos="540"/>
        </w:tabs>
        <w:spacing w:after="200"/>
        <w:ind w:right="156"/>
        <w:jc w:val="both"/>
        <w:rPr>
          <w:rFonts w:ascii="Sylfaen" w:hAnsi="Sylfaen"/>
          <w:sz w:val="22"/>
          <w:szCs w:val="22"/>
          <w:lang w:val="ka-GE"/>
        </w:rPr>
      </w:pPr>
    </w:p>
    <w:p w:rsidR="000B5013" w:rsidRPr="00544F8A" w:rsidRDefault="00B93906" w:rsidP="005144F2">
      <w:pPr>
        <w:tabs>
          <w:tab w:val="left" w:pos="270"/>
          <w:tab w:val="left" w:pos="450"/>
          <w:tab w:val="left" w:pos="540"/>
        </w:tabs>
        <w:ind w:right="156"/>
        <w:jc w:val="both"/>
        <w:rPr>
          <w:rFonts w:ascii="Sylfaen" w:hAnsi="Sylfaen"/>
          <w:b/>
          <w:noProof/>
          <w:sz w:val="22"/>
          <w:szCs w:val="22"/>
          <w:lang w:val="ka-GE"/>
        </w:rPr>
      </w:pPr>
      <w:r w:rsidRPr="00544F8A">
        <w:rPr>
          <w:rFonts w:ascii="Sylfaen" w:hAnsi="Sylfaen"/>
          <w:b/>
          <w:noProof/>
          <w:sz w:val="22"/>
          <w:szCs w:val="22"/>
          <w:lang w:val="ka-GE"/>
        </w:rPr>
        <w:t>შოთა ქადაგიძე</w:t>
      </w:r>
    </w:p>
    <w:p w:rsidR="00FB4542" w:rsidRPr="00544F8A" w:rsidRDefault="00FB4542" w:rsidP="005144F2">
      <w:pPr>
        <w:tabs>
          <w:tab w:val="left" w:pos="270"/>
          <w:tab w:val="left" w:pos="450"/>
          <w:tab w:val="left" w:pos="540"/>
        </w:tabs>
        <w:ind w:right="156"/>
        <w:jc w:val="both"/>
        <w:rPr>
          <w:rFonts w:ascii="Sylfaen" w:hAnsi="Sylfaen"/>
          <w:b/>
          <w:sz w:val="22"/>
          <w:szCs w:val="22"/>
          <w:lang w:val="ka-GE"/>
        </w:rPr>
      </w:pPr>
      <w:r w:rsidRPr="00544F8A">
        <w:rPr>
          <w:rFonts w:ascii="Sylfaen" w:hAnsi="Sylfaen"/>
          <w:b/>
          <w:noProof/>
          <w:sz w:val="22"/>
          <w:szCs w:val="22"/>
          <w:lang w:val="en-GB"/>
        </w:rPr>
        <w:t>დამოუკიდებელი</w:t>
      </w:r>
      <w:r w:rsidRPr="00544F8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44F8A">
        <w:rPr>
          <w:rFonts w:ascii="Sylfaen" w:hAnsi="Sylfaen"/>
          <w:b/>
          <w:noProof/>
          <w:sz w:val="22"/>
          <w:szCs w:val="22"/>
          <w:lang w:val="en-GB"/>
        </w:rPr>
        <w:t>ინსპექტორი</w:t>
      </w:r>
    </w:p>
    <w:sectPr w:rsidR="00FB4542" w:rsidRPr="00544F8A" w:rsidSect="001246E7">
      <w:footerReference w:type="default" r:id="rId9"/>
      <w:pgSz w:w="12240" w:h="15840"/>
      <w:pgMar w:top="1021" w:right="737" w:bottom="68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9D" w:rsidRDefault="0006249D" w:rsidP="00B3509E">
      <w:r>
        <w:separator/>
      </w:r>
    </w:p>
  </w:endnote>
  <w:endnote w:type="continuationSeparator" w:id="0">
    <w:p w:rsidR="0006249D" w:rsidRDefault="0006249D" w:rsidP="00B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915438"/>
      <w:docPartObj>
        <w:docPartGallery w:val="Page Numbers (Bottom of Page)"/>
        <w:docPartUnique/>
      </w:docPartObj>
    </w:sdtPr>
    <w:sdtEndPr>
      <w:rPr>
        <w:rFonts w:ascii="Sylfaen" w:hAnsi="Sylfaen"/>
        <w:noProof/>
        <w:sz w:val="22"/>
      </w:rPr>
    </w:sdtEndPr>
    <w:sdtContent>
      <w:p w:rsidR="000B5013" w:rsidRPr="00D67C63" w:rsidRDefault="000B5013" w:rsidP="00D67C63">
        <w:pPr>
          <w:pStyle w:val="Footer"/>
          <w:jc w:val="right"/>
          <w:rPr>
            <w:rFonts w:ascii="Sylfaen" w:hAnsi="Sylfaen"/>
            <w:sz w:val="22"/>
          </w:rPr>
        </w:pPr>
        <w:r w:rsidRPr="00BE5502">
          <w:rPr>
            <w:rFonts w:ascii="Sylfaen" w:hAnsi="Sylfaen"/>
            <w:sz w:val="22"/>
          </w:rPr>
          <w:fldChar w:fldCharType="begin"/>
        </w:r>
        <w:r w:rsidRPr="00BE5502">
          <w:rPr>
            <w:rFonts w:ascii="Sylfaen" w:hAnsi="Sylfaen"/>
            <w:sz w:val="22"/>
          </w:rPr>
          <w:instrText xml:space="preserve"> PAGE   \* MERGEFORMAT </w:instrText>
        </w:r>
        <w:r w:rsidRPr="00BE5502">
          <w:rPr>
            <w:rFonts w:ascii="Sylfaen" w:hAnsi="Sylfaen"/>
            <w:sz w:val="22"/>
          </w:rPr>
          <w:fldChar w:fldCharType="separate"/>
        </w:r>
        <w:r w:rsidR="00C874E7">
          <w:rPr>
            <w:rFonts w:ascii="Sylfaen" w:hAnsi="Sylfaen"/>
            <w:noProof/>
            <w:sz w:val="22"/>
          </w:rPr>
          <w:t>2</w:t>
        </w:r>
        <w:r w:rsidRPr="00BE5502">
          <w:rPr>
            <w:rFonts w:ascii="Sylfaen" w:hAnsi="Sylfaen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9D" w:rsidRDefault="0006249D" w:rsidP="00B3509E">
      <w:r>
        <w:separator/>
      </w:r>
    </w:p>
  </w:footnote>
  <w:footnote w:type="continuationSeparator" w:id="0">
    <w:p w:rsidR="0006249D" w:rsidRDefault="0006249D" w:rsidP="00B3509E">
      <w:r>
        <w:continuationSeparator/>
      </w:r>
    </w:p>
  </w:footnote>
  <w:footnote w:id="1">
    <w:p w:rsidR="002D5AC2" w:rsidRPr="002D5AC2" w:rsidRDefault="002D5A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D5AC2">
        <w:rPr>
          <w:rFonts w:ascii="Sylfaen" w:hAnsi="Sylfaen"/>
          <w:noProof/>
          <w:color w:val="000000" w:themeColor="text1"/>
          <w:szCs w:val="22"/>
        </w:rPr>
        <w:t xml:space="preserve">ალექსანდრე </w:t>
      </w:r>
      <w:r w:rsidRPr="002D5AC2">
        <w:rPr>
          <w:rFonts w:ascii="Sylfaen" w:hAnsi="Sylfaen"/>
          <w:noProof/>
          <w:color w:val="000000" w:themeColor="text1"/>
          <w:szCs w:val="22"/>
          <w:lang w:val="en-GB"/>
        </w:rPr>
        <w:t>ვოლკოვი</w:t>
      </w:r>
      <w:r w:rsidRPr="002D5AC2">
        <w:rPr>
          <w:rFonts w:ascii="Sylfaen" w:hAnsi="Sylfaen"/>
          <w:noProof/>
          <w:color w:val="000000" w:themeColor="text1"/>
          <w:szCs w:val="22"/>
        </w:rPr>
        <w:t xml:space="preserve"> უკრაინის წინააღმდეგ </w:t>
      </w:r>
      <w:r w:rsidRPr="002D5AC2">
        <w:rPr>
          <w:rFonts w:ascii="Sylfaen" w:hAnsi="Sylfaen"/>
          <w:noProof/>
          <w:color w:val="000000" w:themeColor="text1"/>
          <w:szCs w:val="22"/>
          <w:lang w:val="en-GB"/>
        </w:rPr>
        <w:t>§80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4F0"/>
    <w:multiLevelType w:val="hybridMultilevel"/>
    <w:tmpl w:val="0F38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50E"/>
    <w:multiLevelType w:val="hybridMultilevel"/>
    <w:tmpl w:val="E2A4588E"/>
    <w:lvl w:ilvl="0" w:tplc="A2CE624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1DF2"/>
    <w:multiLevelType w:val="hybridMultilevel"/>
    <w:tmpl w:val="1FE62328"/>
    <w:lvl w:ilvl="0" w:tplc="82F8EE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60542B6"/>
    <w:multiLevelType w:val="multilevel"/>
    <w:tmpl w:val="63762CBA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94A331C"/>
    <w:multiLevelType w:val="hybridMultilevel"/>
    <w:tmpl w:val="03D42E02"/>
    <w:lvl w:ilvl="0" w:tplc="7AE06BD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75A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6F3A5A6E"/>
    <w:multiLevelType w:val="hybridMultilevel"/>
    <w:tmpl w:val="D8E667B2"/>
    <w:lvl w:ilvl="0" w:tplc="20E41A8C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43"/>
    <w:rsid w:val="00000121"/>
    <w:rsid w:val="0000263E"/>
    <w:rsid w:val="00002B2B"/>
    <w:rsid w:val="000041AA"/>
    <w:rsid w:val="00005450"/>
    <w:rsid w:val="00010A55"/>
    <w:rsid w:val="000147BF"/>
    <w:rsid w:val="00015294"/>
    <w:rsid w:val="000171B6"/>
    <w:rsid w:val="00017BFA"/>
    <w:rsid w:val="00022580"/>
    <w:rsid w:val="000241E9"/>
    <w:rsid w:val="000264CD"/>
    <w:rsid w:val="00031E26"/>
    <w:rsid w:val="00034C99"/>
    <w:rsid w:val="00036D07"/>
    <w:rsid w:val="00042491"/>
    <w:rsid w:val="00046E67"/>
    <w:rsid w:val="00053069"/>
    <w:rsid w:val="00054E78"/>
    <w:rsid w:val="000555B2"/>
    <w:rsid w:val="00055BCC"/>
    <w:rsid w:val="00055E0F"/>
    <w:rsid w:val="000564C5"/>
    <w:rsid w:val="00056558"/>
    <w:rsid w:val="0006249D"/>
    <w:rsid w:val="0006357C"/>
    <w:rsid w:val="00063DD7"/>
    <w:rsid w:val="00065200"/>
    <w:rsid w:val="000677EB"/>
    <w:rsid w:val="00070E10"/>
    <w:rsid w:val="00071BB7"/>
    <w:rsid w:val="00073FC3"/>
    <w:rsid w:val="000821B9"/>
    <w:rsid w:val="00086DAB"/>
    <w:rsid w:val="00091B16"/>
    <w:rsid w:val="00091CC0"/>
    <w:rsid w:val="00092DC3"/>
    <w:rsid w:val="00092E26"/>
    <w:rsid w:val="000A1C13"/>
    <w:rsid w:val="000B3C90"/>
    <w:rsid w:val="000B3F0C"/>
    <w:rsid w:val="000B5013"/>
    <w:rsid w:val="000B604C"/>
    <w:rsid w:val="000B799A"/>
    <w:rsid w:val="000C0CAD"/>
    <w:rsid w:val="000C2A83"/>
    <w:rsid w:val="000C3134"/>
    <w:rsid w:val="000C430A"/>
    <w:rsid w:val="000C529A"/>
    <w:rsid w:val="000C590B"/>
    <w:rsid w:val="000D1DA3"/>
    <w:rsid w:val="000D37A5"/>
    <w:rsid w:val="000D52C3"/>
    <w:rsid w:val="000E059A"/>
    <w:rsid w:val="000E1546"/>
    <w:rsid w:val="000E1DA7"/>
    <w:rsid w:val="000E1E78"/>
    <w:rsid w:val="000E2509"/>
    <w:rsid w:val="000E2AD3"/>
    <w:rsid w:val="000E2BCE"/>
    <w:rsid w:val="000E3EE1"/>
    <w:rsid w:val="000E790D"/>
    <w:rsid w:val="000F0D9A"/>
    <w:rsid w:val="000F0F3C"/>
    <w:rsid w:val="000F2742"/>
    <w:rsid w:val="000F3AB4"/>
    <w:rsid w:val="000F6569"/>
    <w:rsid w:val="000F7EAA"/>
    <w:rsid w:val="00100FCD"/>
    <w:rsid w:val="0010290A"/>
    <w:rsid w:val="00103EFA"/>
    <w:rsid w:val="00106071"/>
    <w:rsid w:val="00107A79"/>
    <w:rsid w:val="00107C62"/>
    <w:rsid w:val="00110075"/>
    <w:rsid w:val="001129D0"/>
    <w:rsid w:val="00113D2F"/>
    <w:rsid w:val="00116545"/>
    <w:rsid w:val="00122035"/>
    <w:rsid w:val="001246E7"/>
    <w:rsid w:val="00125137"/>
    <w:rsid w:val="00125255"/>
    <w:rsid w:val="0013783C"/>
    <w:rsid w:val="00137FF5"/>
    <w:rsid w:val="00141C58"/>
    <w:rsid w:val="00141D4E"/>
    <w:rsid w:val="00144B85"/>
    <w:rsid w:val="00151E6A"/>
    <w:rsid w:val="001534FF"/>
    <w:rsid w:val="00160FF9"/>
    <w:rsid w:val="00161A77"/>
    <w:rsid w:val="00161C06"/>
    <w:rsid w:val="00162DC0"/>
    <w:rsid w:val="00167BA1"/>
    <w:rsid w:val="00174499"/>
    <w:rsid w:val="001908F0"/>
    <w:rsid w:val="00191150"/>
    <w:rsid w:val="00192F96"/>
    <w:rsid w:val="001A08A9"/>
    <w:rsid w:val="001A31E4"/>
    <w:rsid w:val="001A5A21"/>
    <w:rsid w:val="001A73EC"/>
    <w:rsid w:val="001A7E3A"/>
    <w:rsid w:val="001B6E5D"/>
    <w:rsid w:val="001C38FF"/>
    <w:rsid w:val="001C3C72"/>
    <w:rsid w:val="001C530C"/>
    <w:rsid w:val="001C598D"/>
    <w:rsid w:val="001C5D3E"/>
    <w:rsid w:val="001C61FD"/>
    <w:rsid w:val="001C740A"/>
    <w:rsid w:val="001C75C5"/>
    <w:rsid w:val="001D2931"/>
    <w:rsid w:val="001D73EF"/>
    <w:rsid w:val="001E0E48"/>
    <w:rsid w:val="001E6B92"/>
    <w:rsid w:val="001F0292"/>
    <w:rsid w:val="002003A9"/>
    <w:rsid w:val="00202147"/>
    <w:rsid w:val="002042AB"/>
    <w:rsid w:val="0020539D"/>
    <w:rsid w:val="00206C7B"/>
    <w:rsid w:val="0020745D"/>
    <w:rsid w:val="00211F92"/>
    <w:rsid w:val="00212944"/>
    <w:rsid w:val="002132C5"/>
    <w:rsid w:val="00216F25"/>
    <w:rsid w:val="0022089F"/>
    <w:rsid w:val="00235216"/>
    <w:rsid w:val="00235B07"/>
    <w:rsid w:val="002365C7"/>
    <w:rsid w:val="00240DD9"/>
    <w:rsid w:val="00245EED"/>
    <w:rsid w:val="00246D1F"/>
    <w:rsid w:val="0025366F"/>
    <w:rsid w:val="002542C6"/>
    <w:rsid w:val="00254C1A"/>
    <w:rsid w:val="00255C7E"/>
    <w:rsid w:val="00255D76"/>
    <w:rsid w:val="00256194"/>
    <w:rsid w:val="00256D1A"/>
    <w:rsid w:val="002570B2"/>
    <w:rsid w:val="00266278"/>
    <w:rsid w:val="00266A17"/>
    <w:rsid w:val="002732A6"/>
    <w:rsid w:val="00274D12"/>
    <w:rsid w:val="002755EB"/>
    <w:rsid w:val="0027696A"/>
    <w:rsid w:val="00276A24"/>
    <w:rsid w:val="002827EC"/>
    <w:rsid w:val="00286F14"/>
    <w:rsid w:val="002870E0"/>
    <w:rsid w:val="002A39C0"/>
    <w:rsid w:val="002A6069"/>
    <w:rsid w:val="002A6AAE"/>
    <w:rsid w:val="002A7530"/>
    <w:rsid w:val="002B1424"/>
    <w:rsid w:val="002B3862"/>
    <w:rsid w:val="002B3C3D"/>
    <w:rsid w:val="002B4DA9"/>
    <w:rsid w:val="002B72F1"/>
    <w:rsid w:val="002C50BA"/>
    <w:rsid w:val="002C6042"/>
    <w:rsid w:val="002C7551"/>
    <w:rsid w:val="002D0C34"/>
    <w:rsid w:val="002D2A8E"/>
    <w:rsid w:val="002D5AC2"/>
    <w:rsid w:val="002E1306"/>
    <w:rsid w:val="002E5383"/>
    <w:rsid w:val="002E7415"/>
    <w:rsid w:val="002F4525"/>
    <w:rsid w:val="002F7F79"/>
    <w:rsid w:val="00304DA5"/>
    <w:rsid w:val="003065BD"/>
    <w:rsid w:val="00311CE9"/>
    <w:rsid w:val="003200A8"/>
    <w:rsid w:val="003239AB"/>
    <w:rsid w:val="00324D09"/>
    <w:rsid w:val="00324E2D"/>
    <w:rsid w:val="003256BC"/>
    <w:rsid w:val="00325F91"/>
    <w:rsid w:val="00334019"/>
    <w:rsid w:val="003358DF"/>
    <w:rsid w:val="00343D5A"/>
    <w:rsid w:val="0035060D"/>
    <w:rsid w:val="003519D7"/>
    <w:rsid w:val="00362A12"/>
    <w:rsid w:val="00365127"/>
    <w:rsid w:val="00367915"/>
    <w:rsid w:val="00387AD0"/>
    <w:rsid w:val="00390900"/>
    <w:rsid w:val="00390A43"/>
    <w:rsid w:val="00390ABC"/>
    <w:rsid w:val="00392878"/>
    <w:rsid w:val="00397243"/>
    <w:rsid w:val="003A1518"/>
    <w:rsid w:val="003A3A55"/>
    <w:rsid w:val="003A4386"/>
    <w:rsid w:val="003B00B4"/>
    <w:rsid w:val="003B0F61"/>
    <w:rsid w:val="003B44F0"/>
    <w:rsid w:val="003B57C9"/>
    <w:rsid w:val="003B5C19"/>
    <w:rsid w:val="003C1E43"/>
    <w:rsid w:val="003C4EF5"/>
    <w:rsid w:val="003C6130"/>
    <w:rsid w:val="003C7B22"/>
    <w:rsid w:val="003D444A"/>
    <w:rsid w:val="003D5DB2"/>
    <w:rsid w:val="003D5FE5"/>
    <w:rsid w:val="003E2311"/>
    <w:rsid w:val="003E4849"/>
    <w:rsid w:val="003E4863"/>
    <w:rsid w:val="003E6185"/>
    <w:rsid w:val="003F0E25"/>
    <w:rsid w:val="003F120D"/>
    <w:rsid w:val="003F1B95"/>
    <w:rsid w:val="003F76FA"/>
    <w:rsid w:val="004035DA"/>
    <w:rsid w:val="00403801"/>
    <w:rsid w:val="00404ABA"/>
    <w:rsid w:val="0040579C"/>
    <w:rsid w:val="00407A27"/>
    <w:rsid w:val="00410244"/>
    <w:rsid w:val="00411B25"/>
    <w:rsid w:val="004126FB"/>
    <w:rsid w:val="00423E34"/>
    <w:rsid w:val="004254DA"/>
    <w:rsid w:val="0042607F"/>
    <w:rsid w:val="004261E3"/>
    <w:rsid w:val="004261E5"/>
    <w:rsid w:val="00427C6A"/>
    <w:rsid w:val="00430AB1"/>
    <w:rsid w:val="00437E21"/>
    <w:rsid w:val="00440C97"/>
    <w:rsid w:val="00441F3F"/>
    <w:rsid w:val="004476EF"/>
    <w:rsid w:val="0045115C"/>
    <w:rsid w:val="00460373"/>
    <w:rsid w:val="00461895"/>
    <w:rsid w:val="00462BD7"/>
    <w:rsid w:val="00464D48"/>
    <w:rsid w:val="004720A4"/>
    <w:rsid w:val="0047556A"/>
    <w:rsid w:val="004761CC"/>
    <w:rsid w:val="00480AC4"/>
    <w:rsid w:val="00495A0F"/>
    <w:rsid w:val="0049604B"/>
    <w:rsid w:val="00496F8C"/>
    <w:rsid w:val="004A2A41"/>
    <w:rsid w:val="004A6033"/>
    <w:rsid w:val="004A7701"/>
    <w:rsid w:val="004B2ECC"/>
    <w:rsid w:val="004B309A"/>
    <w:rsid w:val="004B4886"/>
    <w:rsid w:val="004B4A87"/>
    <w:rsid w:val="004B58E9"/>
    <w:rsid w:val="004B7751"/>
    <w:rsid w:val="004C53AA"/>
    <w:rsid w:val="004C5A32"/>
    <w:rsid w:val="004C5E38"/>
    <w:rsid w:val="004C6521"/>
    <w:rsid w:val="004D4193"/>
    <w:rsid w:val="004D7691"/>
    <w:rsid w:val="004E4EA1"/>
    <w:rsid w:val="004E7E10"/>
    <w:rsid w:val="004F043E"/>
    <w:rsid w:val="004F178F"/>
    <w:rsid w:val="004F374D"/>
    <w:rsid w:val="004F61B3"/>
    <w:rsid w:val="004F777B"/>
    <w:rsid w:val="00503D00"/>
    <w:rsid w:val="00506EED"/>
    <w:rsid w:val="00507467"/>
    <w:rsid w:val="005074BF"/>
    <w:rsid w:val="0051098A"/>
    <w:rsid w:val="005144F2"/>
    <w:rsid w:val="005150CD"/>
    <w:rsid w:val="00517DBB"/>
    <w:rsid w:val="00523E3A"/>
    <w:rsid w:val="00524109"/>
    <w:rsid w:val="00524654"/>
    <w:rsid w:val="00525B56"/>
    <w:rsid w:val="005332E4"/>
    <w:rsid w:val="005344B8"/>
    <w:rsid w:val="0054034C"/>
    <w:rsid w:val="00540824"/>
    <w:rsid w:val="00540D69"/>
    <w:rsid w:val="0054217E"/>
    <w:rsid w:val="005448DF"/>
    <w:rsid w:val="00544F8A"/>
    <w:rsid w:val="00545596"/>
    <w:rsid w:val="00551CFF"/>
    <w:rsid w:val="005558AC"/>
    <w:rsid w:val="00556069"/>
    <w:rsid w:val="00557560"/>
    <w:rsid w:val="005603CD"/>
    <w:rsid w:val="00560CAE"/>
    <w:rsid w:val="0056302C"/>
    <w:rsid w:val="00564364"/>
    <w:rsid w:val="005762CC"/>
    <w:rsid w:val="00584C80"/>
    <w:rsid w:val="005852A0"/>
    <w:rsid w:val="005857BC"/>
    <w:rsid w:val="005973EB"/>
    <w:rsid w:val="005A3E06"/>
    <w:rsid w:val="005A4720"/>
    <w:rsid w:val="005A4755"/>
    <w:rsid w:val="005A6103"/>
    <w:rsid w:val="005A6FDF"/>
    <w:rsid w:val="005B1C39"/>
    <w:rsid w:val="005B35AC"/>
    <w:rsid w:val="005B3AD8"/>
    <w:rsid w:val="005B4546"/>
    <w:rsid w:val="005B5FA6"/>
    <w:rsid w:val="005C086E"/>
    <w:rsid w:val="005C234F"/>
    <w:rsid w:val="005C37F0"/>
    <w:rsid w:val="005C58EA"/>
    <w:rsid w:val="005C5F53"/>
    <w:rsid w:val="005D2EBC"/>
    <w:rsid w:val="005D6ABA"/>
    <w:rsid w:val="005E00B0"/>
    <w:rsid w:val="005E298D"/>
    <w:rsid w:val="005E3128"/>
    <w:rsid w:val="005E47FA"/>
    <w:rsid w:val="005F32C9"/>
    <w:rsid w:val="005F44F3"/>
    <w:rsid w:val="006004F4"/>
    <w:rsid w:val="006031F0"/>
    <w:rsid w:val="00603319"/>
    <w:rsid w:val="00603AB3"/>
    <w:rsid w:val="00607B6C"/>
    <w:rsid w:val="0062538B"/>
    <w:rsid w:val="00626514"/>
    <w:rsid w:val="006269E3"/>
    <w:rsid w:val="00630283"/>
    <w:rsid w:val="00630EFC"/>
    <w:rsid w:val="0063218D"/>
    <w:rsid w:val="0063248B"/>
    <w:rsid w:val="00636460"/>
    <w:rsid w:val="00640D81"/>
    <w:rsid w:val="00642397"/>
    <w:rsid w:val="00646ACD"/>
    <w:rsid w:val="006503BD"/>
    <w:rsid w:val="00650E7A"/>
    <w:rsid w:val="00653C84"/>
    <w:rsid w:val="00661834"/>
    <w:rsid w:val="006652DF"/>
    <w:rsid w:val="00665C92"/>
    <w:rsid w:val="00666208"/>
    <w:rsid w:val="00674B4E"/>
    <w:rsid w:val="00674D1D"/>
    <w:rsid w:val="00675DC3"/>
    <w:rsid w:val="006777C6"/>
    <w:rsid w:val="00680415"/>
    <w:rsid w:val="006846B9"/>
    <w:rsid w:val="00687AD4"/>
    <w:rsid w:val="006900C1"/>
    <w:rsid w:val="0069013D"/>
    <w:rsid w:val="00691BDB"/>
    <w:rsid w:val="0069241C"/>
    <w:rsid w:val="006958D6"/>
    <w:rsid w:val="006A2519"/>
    <w:rsid w:val="006A48B0"/>
    <w:rsid w:val="006A727A"/>
    <w:rsid w:val="006B3EA7"/>
    <w:rsid w:val="006B42F7"/>
    <w:rsid w:val="006B4D0D"/>
    <w:rsid w:val="006B55D1"/>
    <w:rsid w:val="006B6A9B"/>
    <w:rsid w:val="006B6C1C"/>
    <w:rsid w:val="006B7769"/>
    <w:rsid w:val="006B779A"/>
    <w:rsid w:val="006C084B"/>
    <w:rsid w:val="006C126B"/>
    <w:rsid w:val="006C45B2"/>
    <w:rsid w:val="006D3A47"/>
    <w:rsid w:val="006D567B"/>
    <w:rsid w:val="006E214F"/>
    <w:rsid w:val="006E272D"/>
    <w:rsid w:val="006E3C9C"/>
    <w:rsid w:val="006F5827"/>
    <w:rsid w:val="006F602D"/>
    <w:rsid w:val="0070169A"/>
    <w:rsid w:val="007034AF"/>
    <w:rsid w:val="007046AC"/>
    <w:rsid w:val="007056C8"/>
    <w:rsid w:val="00706E5D"/>
    <w:rsid w:val="00707762"/>
    <w:rsid w:val="00714C58"/>
    <w:rsid w:val="0072191B"/>
    <w:rsid w:val="00721BA3"/>
    <w:rsid w:val="00723EEF"/>
    <w:rsid w:val="0072798C"/>
    <w:rsid w:val="00737E42"/>
    <w:rsid w:val="00741C9D"/>
    <w:rsid w:val="007439AE"/>
    <w:rsid w:val="0074468D"/>
    <w:rsid w:val="007477ED"/>
    <w:rsid w:val="00753D4E"/>
    <w:rsid w:val="0075786A"/>
    <w:rsid w:val="0076028F"/>
    <w:rsid w:val="0076104B"/>
    <w:rsid w:val="0076185F"/>
    <w:rsid w:val="0076586B"/>
    <w:rsid w:val="007753EA"/>
    <w:rsid w:val="00776C76"/>
    <w:rsid w:val="00781231"/>
    <w:rsid w:val="00781408"/>
    <w:rsid w:val="007818EA"/>
    <w:rsid w:val="0078566A"/>
    <w:rsid w:val="007918F0"/>
    <w:rsid w:val="00796AB2"/>
    <w:rsid w:val="007A0E9B"/>
    <w:rsid w:val="007A0F43"/>
    <w:rsid w:val="007A1F60"/>
    <w:rsid w:val="007A3021"/>
    <w:rsid w:val="007A527B"/>
    <w:rsid w:val="007A5396"/>
    <w:rsid w:val="007A5AED"/>
    <w:rsid w:val="007B606D"/>
    <w:rsid w:val="007C6BF1"/>
    <w:rsid w:val="007D082B"/>
    <w:rsid w:val="007D246B"/>
    <w:rsid w:val="007D581B"/>
    <w:rsid w:val="007D5942"/>
    <w:rsid w:val="007D63EE"/>
    <w:rsid w:val="007D79C2"/>
    <w:rsid w:val="007E1B52"/>
    <w:rsid w:val="007E40AA"/>
    <w:rsid w:val="007E6A90"/>
    <w:rsid w:val="007F7650"/>
    <w:rsid w:val="00800DF0"/>
    <w:rsid w:val="00800F9E"/>
    <w:rsid w:val="008055EE"/>
    <w:rsid w:val="0080591B"/>
    <w:rsid w:val="00810C84"/>
    <w:rsid w:val="00811421"/>
    <w:rsid w:val="008127C6"/>
    <w:rsid w:val="00815788"/>
    <w:rsid w:val="00815D0F"/>
    <w:rsid w:val="00820694"/>
    <w:rsid w:val="00820C1C"/>
    <w:rsid w:val="00821A42"/>
    <w:rsid w:val="00826AFB"/>
    <w:rsid w:val="00834AD8"/>
    <w:rsid w:val="0083690D"/>
    <w:rsid w:val="00840A9B"/>
    <w:rsid w:val="00844386"/>
    <w:rsid w:val="00845B09"/>
    <w:rsid w:val="00846C5B"/>
    <w:rsid w:val="0084790C"/>
    <w:rsid w:val="00847BCC"/>
    <w:rsid w:val="00850BFC"/>
    <w:rsid w:val="008515E0"/>
    <w:rsid w:val="00851E19"/>
    <w:rsid w:val="00854058"/>
    <w:rsid w:val="00854C99"/>
    <w:rsid w:val="00871D99"/>
    <w:rsid w:val="00872F4F"/>
    <w:rsid w:val="008840A6"/>
    <w:rsid w:val="00887BDC"/>
    <w:rsid w:val="008925B8"/>
    <w:rsid w:val="008B0BB3"/>
    <w:rsid w:val="008C0A65"/>
    <w:rsid w:val="008C0C39"/>
    <w:rsid w:val="008C3564"/>
    <w:rsid w:val="008C6337"/>
    <w:rsid w:val="008D17EB"/>
    <w:rsid w:val="008D288F"/>
    <w:rsid w:val="008D2927"/>
    <w:rsid w:val="008D3EF5"/>
    <w:rsid w:val="008D7650"/>
    <w:rsid w:val="008E054C"/>
    <w:rsid w:val="008E18D9"/>
    <w:rsid w:val="008E276C"/>
    <w:rsid w:val="008E4B0C"/>
    <w:rsid w:val="008F1926"/>
    <w:rsid w:val="008F539D"/>
    <w:rsid w:val="008F5C8C"/>
    <w:rsid w:val="008F63D5"/>
    <w:rsid w:val="00900F3D"/>
    <w:rsid w:val="0090197D"/>
    <w:rsid w:val="00905D0C"/>
    <w:rsid w:val="009124A7"/>
    <w:rsid w:val="0091270B"/>
    <w:rsid w:val="009138AC"/>
    <w:rsid w:val="00914499"/>
    <w:rsid w:val="009226CA"/>
    <w:rsid w:val="00926218"/>
    <w:rsid w:val="00932F09"/>
    <w:rsid w:val="00933A55"/>
    <w:rsid w:val="00936D19"/>
    <w:rsid w:val="00937049"/>
    <w:rsid w:val="009373B3"/>
    <w:rsid w:val="00937555"/>
    <w:rsid w:val="00945D93"/>
    <w:rsid w:val="009553D1"/>
    <w:rsid w:val="00966C22"/>
    <w:rsid w:val="00967584"/>
    <w:rsid w:val="0097214F"/>
    <w:rsid w:val="00973857"/>
    <w:rsid w:val="0097437E"/>
    <w:rsid w:val="00975CE4"/>
    <w:rsid w:val="009764B9"/>
    <w:rsid w:val="00976905"/>
    <w:rsid w:val="00981D34"/>
    <w:rsid w:val="0098382C"/>
    <w:rsid w:val="00983FA3"/>
    <w:rsid w:val="00985830"/>
    <w:rsid w:val="0099311A"/>
    <w:rsid w:val="00993C5C"/>
    <w:rsid w:val="00993CEA"/>
    <w:rsid w:val="00994719"/>
    <w:rsid w:val="00997533"/>
    <w:rsid w:val="009A12D7"/>
    <w:rsid w:val="009A46AC"/>
    <w:rsid w:val="009A5E7D"/>
    <w:rsid w:val="009A6176"/>
    <w:rsid w:val="009A66C0"/>
    <w:rsid w:val="009B18C4"/>
    <w:rsid w:val="009B2353"/>
    <w:rsid w:val="009B403B"/>
    <w:rsid w:val="009B49D7"/>
    <w:rsid w:val="009B5BCF"/>
    <w:rsid w:val="009B6391"/>
    <w:rsid w:val="009C2548"/>
    <w:rsid w:val="009C26FB"/>
    <w:rsid w:val="009C3A74"/>
    <w:rsid w:val="009C5320"/>
    <w:rsid w:val="009D0E58"/>
    <w:rsid w:val="009D4940"/>
    <w:rsid w:val="009D77D4"/>
    <w:rsid w:val="009E0DB5"/>
    <w:rsid w:val="009E75A5"/>
    <w:rsid w:val="009F0226"/>
    <w:rsid w:val="009F231B"/>
    <w:rsid w:val="009F26B6"/>
    <w:rsid w:val="009F2D7F"/>
    <w:rsid w:val="009F5566"/>
    <w:rsid w:val="00A00428"/>
    <w:rsid w:val="00A0209B"/>
    <w:rsid w:val="00A04D1E"/>
    <w:rsid w:val="00A12FDB"/>
    <w:rsid w:val="00A14156"/>
    <w:rsid w:val="00A15697"/>
    <w:rsid w:val="00A17C5A"/>
    <w:rsid w:val="00A20D28"/>
    <w:rsid w:val="00A228B7"/>
    <w:rsid w:val="00A22D0B"/>
    <w:rsid w:val="00A23C69"/>
    <w:rsid w:val="00A343F8"/>
    <w:rsid w:val="00A35672"/>
    <w:rsid w:val="00A36837"/>
    <w:rsid w:val="00A36B50"/>
    <w:rsid w:val="00A425DC"/>
    <w:rsid w:val="00A443CF"/>
    <w:rsid w:val="00A46FB7"/>
    <w:rsid w:val="00A47605"/>
    <w:rsid w:val="00A53A91"/>
    <w:rsid w:val="00A5552E"/>
    <w:rsid w:val="00A564AD"/>
    <w:rsid w:val="00A567B6"/>
    <w:rsid w:val="00A56DD8"/>
    <w:rsid w:val="00A62B8D"/>
    <w:rsid w:val="00A62E8F"/>
    <w:rsid w:val="00A645A7"/>
    <w:rsid w:val="00A66E8A"/>
    <w:rsid w:val="00A6773B"/>
    <w:rsid w:val="00A739F0"/>
    <w:rsid w:val="00A8308A"/>
    <w:rsid w:val="00A84D61"/>
    <w:rsid w:val="00A8569C"/>
    <w:rsid w:val="00A87A3D"/>
    <w:rsid w:val="00A91D39"/>
    <w:rsid w:val="00A92D82"/>
    <w:rsid w:val="00A962A3"/>
    <w:rsid w:val="00A97797"/>
    <w:rsid w:val="00AA10EA"/>
    <w:rsid w:val="00AA1521"/>
    <w:rsid w:val="00AA2E80"/>
    <w:rsid w:val="00AA35EB"/>
    <w:rsid w:val="00AB3A10"/>
    <w:rsid w:val="00AC25F2"/>
    <w:rsid w:val="00AC2F32"/>
    <w:rsid w:val="00AC644E"/>
    <w:rsid w:val="00AC6896"/>
    <w:rsid w:val="00AC6E61"/>
    <w:rsid w:val="00AD1D98"/>
    <w:rsid w:val="00AD2E1D"/>
    <w:rsid w:val="00AD5D82"/>
    <w:rsid w:val="00AE0C59"/>
    <w:rsid w:val="00AE138D"/>
    <w:rsid w:val="00AF0589"/>
    <w:rsid w:val="00AF2BBE"/>
    <w:rsid w:val="00AF3D6D"/>
    <w:rsid w:val="00AF5CA8"/>
    <w:rsid w:val="00B04C5F"/>
    <w:rsid w:val="00B10B0F"/>
    <w:rsid w:val="00B115BC"/>
    <w:rsid w:val="00B167EE"/>
    <w:rsid w:val="00B16F3D"/>
    <w:rsid w:val="00B20330"/>
    <w:rsid w:val="00B21BB1"/>
    <w:rsid w:val="00B33D41"/>
    <w:rsid w:val="00B3509E"/>
    <w:rsid w:val="00B3663B"/>
    <w:rsid w:val="00B36956"/>
    <w:rsid w:val="00B3779A"/>
    <w:rsid w:val="00B40727"/>
    <w:rsid w:val="00B42323"/>
    <w:rsid w:val="00B43805"/>
    <w:rsid w:val="00B43926"/>
    <w:rsid w:val="00B44B87"/>
    <w:rsid w:val="00B46508"/>
    <w:rsid w:val="00B47BCC"/>
    <w:rsid w:val="00B47D1A"/>
    <w:rsid w:val="00B51440"/>
    <w:rsid w:val="00B5246E"/>
    <w:rsid w:val="00B537BF"/>
    <w:rsid w:val="00B567F2"/>
    <w:rsid w:val="00B60DF6"/>
    <w:rsid w:val="00B622EE"/>
    <w:rsid w:val="00B62B97"/>
    <w:rsid w:val="00B71F90"/>
    <w:rsid w:val="00B730A0"/>
    <w:rsid w:val="00B73819"/>
    <w:rsid w:val="00B73C97"/>
    <w:rsid w:val="00B7519E"/>
    <w:rsid w:val="00B75D5B"/>
    <w:rsid w:val="00B76E82"/>
    <w:rsid w:val="00B82AB9"/>
    <w:rsid w:val="00B82CE1"/>
    <w:rsid w:val="00B82FFA"/>
    <w:rsid w:val="00B87879"/>
    <w:rsid w:val="00B9293D"/>
    <w:rsid w:val="00B932E1"/>
    <w:rsid w:val="00B93906"/>
    <w:rsid w:val="00BA0679"/>
    <w:rsid w:val="00BA17A3"/>
    <w:rsid w:val="00BA546D"/>
    <w:rsid w:val="00BB78E5"/>
    <w:rsid w:val="00BC0579"/>
    <w:rsid w:val="00BC05DF"/>
    <w:rsid w:val="00BC07F0"/>
    <w:rsid w:val="00BC0980"/>
    <w:rsid w:val="00BC0995"/>
    <w:rsid w:val="00BC38D8"/>
    <w:rsid w:val="00BC7ADA"/>
    <w:rsid w:val="00BD17D0"/>
    <w:rsid w:val="00BD2F99"/>
    <w:rsid w:val="00BD6A29"/>
    <w:rsid w:val="00BE25FB"/>
    <w:rsid w:val="00BE3C66"/>
    <w:rsid w:val="00BE522D"/>
    <w:rsid w:val="00BE5502"/>
    <w:rsid w:val="00BF0C19"/>
    <w:rsid w:val="00BF26A2"/>
    <w:rsid w:val="00BF2EC6"/>
    <w:rsid w:val="00BF2FA5"/>
    <w:rsid w:val="00BF34A3"/>
    <w:rsid w:val="00BF6BD4"/>
    <w:rsid w:val="00BF79B1"/>
    <w:rsid w:val="00C0085D"/>
    <w:rsid w:val="00C00CBD"/>
    <w:rsid w:val="00C106F4"/>
    <w:rsid w:val="00C10BD8"/>
    <w:rsid w:val="00C1479F"/>
    <w:rsid w:val="00C160AD"/>
    <w:rsid w:val="00C16C13"/>
    <w:rsid w:val="00C16F8B"/>
    <w:rsid w:val="00C17716"/>
    <w:rsid w:val="00C20EC3"/>
    <w:rsid w:val="00C22AE9"/>
    <w:rsid w:val="00C270BC"/>
    <w:rsid w:val="00C32AEB"/>
    <w:rsid w:val="00C32D52"/>
    <w:rsid w:val="00C3387A"/>
    <w:rsid w:val="00C35DE7"/>
    <w:rsid w:val="00C42D6B"/>
    <w:rsid w:val="00C5277B"/>
    <w:rsid w:val="00C55783"/>
    <w:rsid w:val="00C56D36"/>
    <w:rsid w:val="00C61366"/>
    <w:rsid w:val="00C624A0"/>
    <w:rsid w:val="00C63AA2"/>
    <w:rsid w:val="00C64101"/>
    <w:rsid w:val="00C6531F"/>
    <w:rsid w:val="00C65704"/>
    <w:rsid w:val="00C7288F"/>
    <w:rsid w:val="00C80872"/>
    <w:rsid w:val="00C80B40"/>
    <w:rsid w:val="00C845B9"/>
    <w:rsid w:val="00C8491F"/>
    <w:rsid w:val="00C850F8"/>
    <w:rsid w:val="00C858D6"/>
    <w:rsid w:val="00C874E7"/>
    <w:rsid w:val="00C9024D"/>
    <w:rsid w:val="00C922E0"/>
    <w:rsid w:val="00C95271"/>
    <w:rsid w:val="00C96D8C"/>
    <w:rsid w:val="00CA6BDD"/>
    <w:rsid w:val="00CB2A12"/>
    <w:rsid w:val="00CB4E43"/>
    <w:rsid w:val="00CB7666"/>
    <w:rsid w:val="00CC0886"/>
    <w:rsid w:val="00CC2710"/>
    <w:rsid w:val="00CC4386"/>
    <w:rsid w:val="00CC75B6"/>
    <w:rsid w:val="00CE085A"/>
    <w:rsid w:val="00CE3E31"/>
    <w:rsid w:val="00CE5182"/>
    <w:rsid w:val="00CF3D21"/>
    <w:rsid w:val="00CF50AA"/>
    <w:rsid w:val="00CF7800"/>
    <w:rsid w:val="00D03A9F"/>
    <w:rsid w:val="00D07027"/>
    <w:rsid w:val="00D11113"/>
    <w:rsid w:val="00D12BE5"/>
    <w:rsid w:val="00D13FD1"/>
    <w:rsid w:val="00D156CB"/>
    <w:rsid w:val="00D20BB4"/>
    <w:rsid w:val="00D2275D"/>
    <w:rsid w:val="00D22A83"/>
    <w:rsid w:val="00D2324B"/>
    <w:rsid w:val="00D31810"/>
    <w:rsid w:val="00D34E3D"/>
    <w:rsid w:val="00D358C1"/>
    <w:rsid w:val="00D359BC"/>
    <w:rsid w:val="00D44528"/>
    <w:rsid w:val="00D44580"/>
    <w:rsid w:val="00D477E6"/>
    <w:rsid w:val="00D51373"/>
    <w:rsid w:val="00D51E91"/>
    <w:rsid w:val="00D52FA4"/>
    <w:rsid w:val="00D531B2"/>
    <w:rsid w:val="00D5337E"/>
    <w:rsid w:val="00D6163A"/>
    <w:rsid w:val="00D64B1D"/>
    <w:rsid w:val="00D6549C"/>
    <w:rsid w:val="00D6566D"/>
    <w:rsid w:val="00D67C63"/>
    <w:rsid w:val="00D71E93"/>
    <w:rsid w:val="00D7288B"/>
    <w:rsid w:val="00D74348"/>
    <w:rsid w:val="00D74851"/>
    <w:rsid w:val="00D875D9"/>
    <w:rsid w:val="00D917AB"/>
    <w:rsid w:val="00D961F5"/>
    <w:rsid w:val="00DA2BDC"/>
    <w:rsid w:val="00DA2E0B"/>
    <w:rsid w:val="00DA409C"/>
    <w:rsid w:val="00DA4D32"/>
    <w:rsid w:val="00DA635D"/>
    <w:rsid w:val="00DB1A4B"/>
    <w:rsid w:val="00DB4172"/>
    <w:rsid w:val="00DB4A17"/>
    <w:rsid w:val="00DB6239"/>
    <w:rsid w:val="00DB649A"/>
    <w:rsid w:val="00DB7C48"/>
    <w:rsid w:val="00DC5B4A"/>
    <w:rsid w:val="00DC6719"/>
    <w:rsid w:val="00DD0EC5"/>
    <w:rsid w:val="00DD5855"/>
    <w:rsid w:val="00DD64EF"/>
    <w:rsid w:val="00DE1699"/>
    <w:rsid w:val="00DE3C75"/>
    <w:rsid w:val="00DE7DE0"/>
    <w:rsid w:val="00DF0FA6"/>
    <w:rsid w:val="00DF644E"/>
    <w:rsid w:val="00E00961"/>
    <w:rsid w:val="00E00F18"/>
    <w:rsid w:val="00E01380"/>
    <w:rsid w:val="00E01CD9"/>
    <w:rsid w:val="00E0247C"/>
    <w:rsid w:val="00E05A5B"/>
    <w:rsid w:val="00E078DF"/>
    <w:rsid w:val="00E11664"/>
    <w:rsid w:val="00E20158"/>
    <w:rsid w:val="00E2491F"/>
    <w:rsid w:val="00E2539E"/>
    <w:rsid w:val="00E3080E"/>
    <w:rsid w:val="00E32DA2"/>
    <w:rsid w:val="00E3413A"/>
    <w:rsid w:val="00E34755"/>
    <w:rsid w:val="00E3639C"/>
    <w:rsid w:val="00E4001A"/>
    <w:rsid w:val="00E44A24"/>
    <w:rsid w:val="00E46BD2"/>
    <w:rsid w:val="00E479B7"/>
    <w:rsid w:val="00E525C2"/>
    <w:rsid w:val="00E534FF"/>
    <w:rsid w:val="00E541F3"/>
    <w:rsid w:val="00E55B93"/>
    <w:rsid w:val="00E56882"/>
    <w:rsid w:val="00E65894"/>
    <w:rsid w:val="00E6773C"/>
    <w:rsid w:val="00E67E36"/>
    <w:rsid w:val="00E70B26"/>
    <w:rsid w:val="00E70C20"/>
    <w:rsid w:val="00E71487"/>
    <w:rsid w:val="00E730B0"/>
    <w:rsid w:val="00E74EFC"/>
    <w:rsid w:val="00E75EB6"/>
    <w:rsid w:val="00E76D93"/>
    <w:rsid w:val="00E82990"/>
    <w:rsid w:val="00E8398A"/>
    <w:rsid w:val="00E84820"/>
    <w:rsid w:val="00E86C26"/>
    <w:rsid w:val="00E90D27"/>
    <w:rsid w:val="00E91B07"/>
    <w:rsid w:val="00E96E4E"/>
    <w:rsid w:val="00EB0521"/>
    <w:rsid w:val="00EB192C"/>
    <w:rsid w:val="00EB193B"/>
    <w:rsid w:val="00EC0CDC"/>
    <w:rsid w:val="00EC1629"/>
    <w:rsid w:val="00EC320E"/>
    <w:rsid w:val="00ED165C"/>
    <w:rsid w:val="00ED3519"/>
    <w:rsid w:val="00ED39D2"/>
    <w:rsid w:val="00EE4D3A"/>
    <w:rsid w:val="00EE513A"/>
    <w:rsid w:val="00EE592D"/>
    <w:rsid w:val="00EF0669"/>
    <w:rsid w:val="00EF2DD7"/>
    <w:rsid w:val="00EF3FCD"/>
    <w:rsid w:val="00EF5845"/>
    <w:rsid w:val="00EF653E"/>
    <w:rsid w:val="00F01DC2"/>
    <w:rsid w:val="00F057C8"/>
    <w:rsid w:val="00F11DA0"/>
    <w:rsid w:val="00F24E95"/>
    <w:rsid w:val="00F26400"/>
    <w:rsid w:val="00F31094"/>
    <w:rsid w:val="00F37ABC"/>
    <w:rsid w:val="00F40B82"/>
    <w:rsid w:val="00F44292"/>
    <w:rsid w:val="00F511EC"/>
    <w:rsid w:val="00F512D1"/>
    <w:rsid w:val="00F5348F"/>
    <w:rsid w:val="00F57CFB"/>
    <w:rsid w:val="00F6078A"/>
    <w:rsid w:val="00F617A4"/>
    <w:rsid w:val="00F61E7D"/>
    <w:rsid w:val="00F636DA"/>
    <w:rsid w:val="00F70E65"/>
    <w:rsid w:val="00F72585"/>
    <w:rsid w:val="00F763CD"/>
    <w:rsid w:val="00F775B4"/>
    <w:rsid w:val="00F85617"/>
    <w:rsid w:val="00F971A2"/>
    <w:rsid w:val="00FA0C0C"/>
    <w:rsid w:val="00FA46BB"/>
    <w:rsid w:val="00FA6F2B"/>
    <w:rsid w:val="00FA6F3A"/>
    <w:rsid w:val="00FB0FBB"/>
    <w:rsid w:val="00FB4542"/>
    <w:rsid w:val="00FB54BB"/>
    <w:rsid w:val="00FB5B10"/>
    <w:rsid w:val="00FC1001"/>
    <w:rsid w:val="00FC72A2"/>
    <w:rsid w:val="00FD2646"/>
    <w:rsid w:val="00FD2B31"/>
    <w:rsid w:val="00FD3804"/>
    <w:rsid w:val="00FD67BE"/>
    <w:rsid w:val="00FD6CB7"/>
    <w:rsid w:val="00FF0C33"/>
    <w:rsid w:val="00FF3093"/>
    <w:rsid w:val="00FF5960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8ED0"/>
  <w15:docId w15:val="{9C287515-ED9B-4C08-BFFF-FC92F63F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4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E2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09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09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42"/>
    <w:rPr>
      <w:rFonts w:ascii="Tahoma" w:eastAsia="Times New Roman" w:hAnsi="Tahom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0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C6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3CBB-D7E1-4158-906E-C3A5A04D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Tsintsadze</dc:creator>
  <cp:lastModifiedBy>Nika asvanua</cp:lastModifiedBy>
  <cp:revision>812</cp:revision>
  <cp:lastPrinted>2024-03-14T13:44:00Z</cp:lastPrinted>
  <dcterms:created xsi:type="dcterms:W3CDTF">2018-02-21T10:29:00Z</dcterms:created>
  <dcterms:modified xsi:type="dcterms:W3CDTF">2024-03-15T09:29:00Z</dcterms:modified>
</cp:coreProperties>
</file>